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1EE6" w:rsidRDefault="00881EE6">
      <w:pPr>
        <w:adjustRightInd w:val="0"/>
        <w:snapToGrid w:val="0"/>
        <w:spacing w:line="700" w:lineRule="exact"/>
        <w:jc w:val="center"/>
        <w:rPr>
          <w:rFonts w:ascii="方正小标宋简体" w:eastAsia="方正小标宋简体"/>
          <w:spacing w:val="-20"/>
          <w:sz w:val="44"/>
          <w:szCs w:val="44"/>
        </w:rPr>
      </w:pPr>
    </w:p>
    <w:p w:rsidR="00881EE6" w:rsidRDefault="0074074D" w:rsidP="0074074D">
      <w:pPr>
        <w:spacing w:line="620" w:lineRule="exact"/>
        <w:jc w:val="center"/>
        <w:rPr>
          <w:rFonts w:asciiTheme="minorEastAsia" w:eastAsiaTheme="minorEastAsia" w:hAnsiTheme="minorEastAsia" w:cstheme="minorEastAsia"/>
          <w:b/>
          <w:bCs/>
          <w:sz w:val="44"/>
          <w:szCs w:val="44"/>
        </w:rPr>
      </w:pPr>
      <w:bookmarkStart w:id="0" w:name="_Hlk230676925"/>
      <w:r w:rsidRPr="0074074D">
        <w:rPr>
          <w:rFonts w:asciiTheme="minorEastAsia" w:eastAsiaTheme="minorEastAsia" w:hAnsiTheme="minorEastAsia" w:cstheme="minorEastAsia" w:hint="eastAsia"/>
          <w:b/>
          <w:bCs/>
          <w:sz w:val="44"/>
          <w:szCs w:val="44"/>
        </w:rPr>
        <w:t>兴国县</w:t>
      </w:r>
      <w:bookmarkStart w:id="1" w:name="_Hlk230676975"/>
      <w:bookmarkEnd w:id="0"/>
      <w:r w:rsidRPr="0074074D">
        <w:rPr>
          <w:rFonts w:asciiTheme="minorEastAsia" w:eastAsiaTheme="minorEastAsia" w:hAnsiTheme="minorEastAsia" w:cstheme="minorEastAsia" w:hint="eastAsia"/>
          <w:b/>
          <w:bCs/>
          <w:sz w:val="44"/>
          <w:szCs w:val="44"/>
        </w:rPr>
        <w:t>低效用地摸底调查</w:t>
      </w:r>
      <w:r>
        <w:rPr>
          <w:rFonts w:asciiTheme="minorEastAsia" w:eastAsiaTheme="minorEastAsia" w:hAnsiTheme="minorEastAsia" w:cstheme="minorEastAsia" w:hint="eastAsia"/>
          <w:b/>
          <w:bCs/>
          <w:sz w:val="44"/>
          <w:szCs w:val="44"/>
        </w:rPr>
        <w:t>服务</w:t>
      </w:r>
      <w:bookmarkEnd w:id="1"/>
      <w:r w:rsidR="00FE4504">
        <w:rPr>
          <w:rFonts w:asciiTheme="minorEastAsia" w:eastAsiaTheme="minorEastAsia" w:hAnsiTheme="minorEastAsia" w:cstheme="minorEastAsia" w:hint="eastAsia"/>
          <w:b/>
          <w:bCs/>
          <w:sz w:val="44"/>
          <w:szCs w:val="44"/>
        </w:rPr>
        <w:t>采购文件</w:t>
      </w:r>
    </w:p>
    <w:p w:rsidR="00881EE6" w:rsidRDefault="00881EE6">
      <w:pPr>
        <w:pStyle w:val="0"/>
        <w:snapToGrid/>
        <w:spacing w:line="360" w:lineRule="auto"/>
        <w:ind w:left="0" w:firstLineChars="200" w:firstLine="560"/>
        <w:rPr>
          <w:rFonts w:ascii="黑体" w:eastAsia="黑体" w:hAnsi="黑体"/>
          <w:color w:val="auto"/>
          <w:sz w:val="28"/>
          <w:szCs w:val="28"/>
        </w:rPr>
      </w:pP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szCs w:val="32"/>
        </w:rPr>
        <w:t>一</w:t>
      </w:r>
      <w:r>
        <w:rPr>
          <w:rFonts w:ascii="黑体" w:eastAsia="黑体" w:hAnsi="黑体" w:cs="楷体" w:hint="eastAsia"/>
          <w:szCs w:val="32"/>
        </w:rPr>
        <w:t>、项目采购需求</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（一）项目名称：</w:t>
      </w:r>
      <w:r w:rsidR="0074074D" w:rsidRPr="0074074D">
        <w:rPr>
          <w:rFonts w:ascii="仿宋" w:eastAsia="仿宋" w:hAnsi="仿宋" w:cs="仿宋" w:hint="eastAsia"/>
          <w:sz w:val="32"/>
          <w:szCs w:val="32"/>
        </w:rPr>
        <w:t>兴国县低效用地摸底调查服务</w:t>
      </w:r>
      <w:r>
        <w:rPr>
          <w:rFonts w:ascii="仿宋" w:eastAsia="仿宋" w:hAnsi="仿宋" w:cs="仿宋" w:hint="eastAsia"/>
          <w:sz w:val="32"/>
          <w:szCs w:val="32"/>
        </w:rPr>
        <w:t>。</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（二）服务内容：</w:t>
      </w:r>
      <w:r>
        <w:rPr>
          <w:rFonts w:ascii="仿宋" w:eastAsia="仿宋" w:hAnsi="仿宋" w:cs="仿宋" w:hint="eastAsia"/>
          <w:sz w:val="32"/>
          <w:szCs w:val="32"/>
        </w:rPr>
        <w:t>（</w:t>
      </w:r>
      <w:r w:rsidR="0074074D" w:rsidRPr="0074074D">
        <w:rPr>
          <w:rFonts w:ascii="仿宋" w:eastAsia="仿宋" w:hAnsi="仿宋" w:cs="仿宋" w:hint="eastAsia"/>
          <w:sz w:val="32"/>
          <w:szCs w:val="32"/>
        </w:rPr>
        <w:t>1）完成上一年度国土变更调查成果、地籍调查、确权登记等专项工作成果等基础数据的收集整理；</w:t>
      </w:r>
      <w:r w:rsidR="0074074D">
        <w:rPr>
          <w:rFonts w:ascii="仿宋" w:eastAsia="仿宋" w:hAnsi="仿宋" w:cs="仿宋" w:hint="eastAsia"/>
          <w:sz w:val="32"/>
          <w:szCs w:val="32"/>
        </w:rPr>
        <w:t>（</w:t>
      </w:r>
      <w:r w:rsidR="0074074D" w:rsidRPr="0074074D">
        <w:rPr>
          <w:rFonts w:ascii="仿宋" w:eastAsia="仿宋" w:hAnsi="仿宋" w:cs="仿宋" w:hint="eastAsia"/>
          <w:sz w:val="32"/>
          <w:szCs w:val="32"/>
        </w:rPr>
        <w:t>2）对接走访县级各部门及各乡镇政府，结合现场调研情况，</w:t>
      </w:r>
      <w:proofErr w:type="gramStart"/>
      <w:r w:rsidR="0074074D" w:rsidRPr="0074074D">
        <w:rPr>
          <w:rFonts w:ascii="仿宋" w:eastAsia="仿宋" w:hAnsi="仿宋" w:cs="仿宋" w:hint="eastAsia"/>
          <w:sz w:val="32"/>
          <w:szCs w:val="32"/>
        </w:rPr>
        <w:t>逐图斑</w:t>
      </w:r>
      <w:proofErr w:type="gramEnd"/>
      <w:r w:rsidR="0074074D" w:rsidRPr="0074074D">
        <w:rPr>
          <w:rFonts w:ascii="仿宋" w:eastAsia="仿宋" w:hAnsi="仿宋" w:cs="仿宋" w:hint="eastAsia"/>
          <w:sz w:val="32"/>
          <w:szCs w:val="32"/>
        </w:rPr>
        <w:t>筛选全县范围内低效工矿仓储用地、低效村庄用地、</w:t>
      </w:r>
      <w:proofErr w:type="gramStart"/>
      <w:r w:rsidR="0074074D" w:rsidRPr="0074074D">
        <w:rPr>
          <w:rFonts w:ascii="仿宋" w:eastAsia="仿宋" w:hAnsi="仿宋" w:cs="仿宋" w:hint="eastAsia"/>
          <w:sz w:val="32"/>
          <w:szCs w:val="32"/>
        </w:rPr>
        <w:t>低效商</w:t>
      </w:r>
      <w:proofErr w:type="gramEnd"/>
      <w:r w:rsidR="0074074D" w:rsidRPr="0074074D">
        <w:rPr>
          <w:rFonts w:ascii="仿宋" w:eastAsia="仿宋" w:hAnsi="仿宋" w:cs="仿宋" w:hint="eastAsia"/>
          <w:sz w:val="32"/>
          <w:szCs w:val="32"/>
        </w:rPr>
        <w:t>住用地、低效设施用地和其他低效用地底数；</w:t>
      </w:r>
      <w:r w:rsidR="0074074D">
        <w:rPr>
          <w:rFonts w:ascii="仿宋" w:eastAsia="仿宋" w:hAnsi="仿宋" w:cs="仿宋" w:hint="eastAsia"/>
          <w:sz w:val="32"/>
          <w:szCs w:val="32"/>
        </w:rPr>
        <w:t>（</w:t>
      </w:r>
      <w:r w:rsidR="0074074D" w:rsidRPr="0074074D">
        <w:rPr>
          <w:rFonts w:ascii="仿宋" w:eastAsia="仿宋" w:hAnsi="仿宋" w:cs="仿宋" w:hint="eastAsia"/>
          <w:sz w:val="32"/>
          <w:szCs w:val="32"/>
        </w:rPr>
        <w:t>3）补充调查</w:t>
      </w:r>
      <w:proofErr w:type="gramStart"/>
      <w:r w:rsidR="0074074D" w:rsidRPr="0074074D">
        <w:rPr>
          <w:rFonts w:ascii="仿宋" w:eastAsia="仿宋" w:hAnsi="仿宋" w:cs="仿宋" w:hint="eastAsia"/>
          <w:sz w:val="32"/>
          <w:szCs w:val="32"/>
        </w:rPr>
        <w:t>完善拟</w:t>
      </w:r>
      <w:proofErr w:type="gramEnd"/>
      <w:r w:rsidR="0074074D" w:rsidRPr="0074074D">
        <w:rPr>
          <w:rFonts w:ascii="仿宋" w:eastAsia="仿宋" w:hAnsi="仿宋" w:cs="仿宋" w:hint="eastAsia"/>
          <w:sz w:val="32"/>
          <w:szCs w:val="32"/>
        </w:rPr>
        <w:t>上图入库的低效用地的基础数据信息，初步建立兴国县低效用地数据库、调查表格、栅格图纸等</w:t>
      </w:r>
      <w:r>
        <w:rPr>
          <w:rFonts w:ascii="仿宋" w:eastAsia="仿宋" w:hAnsi="仿宋" w:cs="仿宋" w:hint="eastAsia"/>
          <w:sz w:val="32"/>
          <w:szCs w:val="32"/>
        </w:rPr>
        <w:t>。</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（三）服务期限：</w:t>
      </w:r>
      <w:r>
        <w:rPr>
          <w:rFonts w:ascii="仿宋" w:eastAsia="仿宋" w:hAnsi="仿宋" w:cs="仿宋" w:hint="eastAsia"/>
          <w:sz w:val="32"/>
          <w:szCs w:val="32"/>
        </w:rPr>
        <w:t>按业主单位提出的项目推进节点要求完成。</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（四）费用预算：</w:t>
      </w:r>
      <w:r>
        <w:rPr>
          <w:rFonts w:ascii="仿宋" w:eastAsia="仿宋" w:hAnsi="仿宋" w:cs="仿宋" w:hint="eastAsia"/>
          <w:sz w:val="32"/>
          <w:szCs w:val="32"/>
        </w:rPr>
        <w:t>本次技术服务项目采购费用预算（最高限价）为</w:t>
      </w:r>
      <w:r w:rsidR="0074074D" w:rsidRPr="00A10F0A">
        <w:rPr>
          <w:rFonts w:ascii="仿宋" w:eastAsia="仿宋" w:hAnsi="仿宋" w:cs="仿宋"/>
          <w:sz w:val="32"/>
          <w:szCs w:val="32"/>
        </w:rPr>
        <w:t>99000</w:t>
      </w:r>
      <w:r>
        <w:rPr>
          <w:rFonts w:ascii="仿宋" w:eastAsia="仿宋" w:hAnsi="仿宋" w:cs="仿宋" w:hint="eastAsia"/>
          <w:sz w:val="32"/>
          <w:szCs w:val="32"/>
        </w:rPr>
        <w:t>元，响应供应商的响应报价不得超过此限价，否则视为无效响应。</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（五）采购方式：</w:t>
      </w:r>
      <w:r>
        <w:rPr>
          <w:rFonts w:ascii="仿宋" w:eastAsia="仿宋" w:hAnsi="仿宋" w:cs="仿宋" w:hint="eastAsia"/>
          <w:sz w:val="32"/>
          <w:szCs w:val="32"/>
        </w:rPr>
        <w:t>比选。</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（六）联合体响应：</w:t>
      </w:r>
      <w:r>
        <w:rPr>
          <w:rFonts w:ascii="仿宋" w:eastAsia="仿宋" w:hAnsi="仿宋" w:cs="仿宋" w:hint="eastAsia"/>
          <w:sz w:val="32"/>
          <w:szCs w:val="32"/>
        </w:rPr>
        <w:t>本项目不接受联合体响应。</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（七）响应保证金及履约保证金：</w:t>
      </w:r>
      <w:r>
        <w:rPr>
          <w:rFonts w:ascii="仿宋" w:eastAsia="仿宋" w:hAnsi="仿宋" w:cs="仿宋" w:hint="eastAsia"/>
          <w:sz w:val="32"/>
          <w:szCs w:val="32"/>
        </w:rPr>
        <w:t>本项目不收取响应保证金和履约保证金。</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二、响应文件组成</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响应供应商提交的响应文件主要由资格文件、技术文件、商务文件以及供应商认为需要提交其他材料组成，主要内容如下：</w:t>
      </w:r>
    </w:p>
    <w:p w:rsidR="00881EE6" w:rsidRDefault="00FE450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（一）资格文件：</w:t>
      </w:r>
      <w:r>
        <w:rPr>
          <w:rFonts w:ascii="仿宋" w:eastAsia="仿宋" w:hAnsi="仿宋" w:cs="仿宋" w:hint="eastAsia"/>
          <w:sz w:val="32"/>
          <w:szCs w:val="32"/>
        </w:rPr>
        <w:t>详见附件：响应文件（格式）。</w:t>
      </w:r>
    </w:p>
    <w:p w:rsidR="00881EE6" w:rsidRDefault="00FE450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（二）技术文件：</w:t>
      </w:r>
      <w:r>
        <w:rPr>
          <w:rFonts w:ascii="仿宋" w:eastAsia="仿宋" w:hAnsi="仿宋" w:cs="仿宋" w:hint="eastAsia"/>
          <w:sz w:val="32"/>
          <w:szCs w:val="32"/>
        </w:rPr>
        <w:t>详见附件：响应文件（格式）。</w:t>
      </w:r>
    </w:p>
    <w:p w:rsidR="00881EE6" w:rsidRDefault="00FE450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lastRenderedPageBreak/>
        <w:t>（三）商务文件：</w:t>
      </w:r>
      <w:r>
        <w:rPr>
          <w:rFonts w:ascii="仿宋" w:eastAsia="仿宋" w:hAnsi="仿宋" w:cs="仿宋" w:hint="eastAsia"/>
          <w:sz w:val="32"/>
          <w:szCs w:val="32"/>
        </w:rPr>
        <w:t>详见附件：响应文件（格式）。</w:t>
      </w:r>
    </w:p>
    <w:p w:rsidR="00881EE6" w:rsidRDefault="00FE450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（四）响应供应商认为需提供的其他相关资料。</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三、资格文件要求</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响应供应商首先应符合《中华人民共和国政府采购法》第二十二条规定的基本条件，同时必须符合根据该项目特点设置的特定资格条件要求。 </w:t>
      </w:r>
    </w:p>
    <w:p w:rsidR="00881EE6" w:rsidRDefault="00FE450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 xml:space="preserve">（一）基本资格条件：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1.具有独立承担民事责任的能力；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2.具有良好的商业信誉和健全的财务会计制度；</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3.具有履行合同所必需的设备和专业技术能力；</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4.有依法缴纳税收和社会保障资金的良好记录；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5.参加政府采购活动前三年内,在经营活动中没有重大违法记录；</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6.法律、行政法规规定的其他条件：</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通过“信用中国”或“中国政府采购网”查询相关主体信用记录，被列入失信被执行人、重大税收违法失信主体、政府采购严重违法失信行为记录名单的供应商（处罚期限尚未届满的），不得参与本项目的采购活动。</w:t>
      </w:r>
    </w:p>
    <w:p w:rsidR="00881EE6" w:rsidRDefault="00FE4504">
      <w:pPr>
        <w:pStyle w:val="a3"/>
        <w:widowControl w:val="0"/>
        <w:autoSpaceDE w:val="0"/>
        <w:spacing w:line="540" w:lineRule="exact"/>
        <w:ind w:firstLine="643"/>
        <w:jc w:val="both"/>
        <w:rPr>
          <w:rFonts w:ascii="仿宋" w:eastAsia="仿宋" w:hAnsi="仿宋" w:cs="仿宋"/>
          <w:szCs w:val="32"/>
        </w:rPr>
      </w:pPr>
      <w:r>
        <w:rPr>
          <w:rFonts w:ascii="楷体" w:eastAsia="楷体" w:hAnsi="楷体" w:cs="楷体" w:hint="eastAsia"/>
          <w:b/>
          <w:bCs/>
          <w:kern w:val="2"/>
          <w:szCs w:val="32"/>
        </w:rPr>
        <w:t>（二）特定资格条件：</w:t>
      </w:r>
      <w:r>
        <w:rPr>
          <w:rFonts w:ascii="仿宋" w:eastAsia="仿宋" w:hAnsi="仿宋" w:cs="仿宋" w:hint="eastAsia"/>
          <w:szCs w:val="32"/>
        </w:rPr>
        <w:t>本项目无特定资格条件要求。</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四、采购文件获取 </w:t>
      </w:r>
    </w:p>
    <w:p w:rsidR="00881EE6" w:rsidRPr="001011A2"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收到比选邀请通知的供应商可在202</w:t>
      </w:r>
      <w:r w:rsidR="0074074D">
        <w:rPr>
          <w:rFonts w:ascii="仿宋" w:eastAsia="仿宋" w:hAnsi="仿宋" w:cs="仿宋"/>
          <w:sz w:val="32"/>
          <w:szCs w:val="32"/>
        </w:rPr>
        <w:t>6</w:t>
      </w:r>
      <w:r>
        <w:rPr>
          <w:rFonts w:ascii="仿宋" w:eastAsia="仿宋" w:hAnsi="仿宋" w:cs="仿宋" w:hint="eastAsia"/>
          <w:sz w:val="32"/>
          <w:szCs w:val="32"/>
        </w:rPr>
        <w:t>年</w:t>
      </w:r>
      <w:r w:rsidR="0074074D">
        <w:rPr>
          <w:rFonts w:ascii="仿宋" w:eastAsia="仿宋" w:hAnsi="仿宋" w:cs="仿宋"/>
          <w:sz w:val="32"/>
          <w:szCs w:val="32"/>
        </w:rPr>
        <w:t>5</w:t>
      </w:r>
      <w:r w:rsidRPr="001011A2">
        <w:rPr>
          <w:rFonts w:ascii="仿宋" w:eastAsia="仿宋" w:hAnsi="仿宋" w:cs="仿宋" w:hint="eastAsia"/>
          <w:sz w:val="32"/>
          <w:szCs w:val="32"/>
        </w:rPr>
        <w:t>月</w:t>
      </w:r>
      <w:r w:rsidR="0074074D" w:rsidRPr="001011A2">
        <w:rPr>
          <w:rFonts w:ascii="仿宋" w:eastAsia="仿宋" w:hAnsi="仿宋" w:cs="仿宋"/>
          <w:sz w:val="32"/>
          <w:szCs w:val="32"/>
          <w:u w:val="single"/>
        </w:rPr>
        <w:t>27</w:t>
      </w:r>
      <w:r w:rsidRPr="001011A2">
        <w:rPr>
          <w:rFonts w:ascii="仿宋" w:eastAsia="仿宋" w:hAnsi="仿宋" w:cs="仿宋" w:hint="eastAsia"/>
          <w:sz w:val="32"/>
          <w:szCs w:val="32"/>
        </w:rPr>
        <w:t>日至202</w:t>
      </w:r>
      <w:r w:rsidR="0074074D" w:rsidRPr="001011A2">
        <w:rPr>
          <w:rFonts w:ascii="仿宋" w:eastAsia="仿宋" w:hAnsi="仿宋" w:cs="仿宋"/>
          <w:sz w:val="32"/>
          <w:szCs w:val="32"/>
        </w:rPr>
        <w:t>6</w:t>
      </w:r>
      <w:r w:rsidRPr="001011A2">
        <w:rPr>
          <w:rFonts w:ascii="仿宋" w:eastAsia="仿宋" w:hAnsi="仿宋" w:cs="仿宋" w:hint="eastAsia"/>
          <w:sz w:val="32"/>
          <w:szCs w:val="32"/>
        </w:rPr>
        <w:t>年</w:t>
      </w:r>
      <w:r w:rsidR="0083440F" w:rsidRPr="001011A2">
        <w:rPr>
          <w:rFonts w:ascii="仿宋" w:eastAsia="仿宋" w:hAnsi="仿宋" w:cs="仿宋"/>
          <w:sz w:val="32"/>
          <w:szCs w:val="32"/>
        </w:rPr>
        <w:t>6</w:t>
      </w:r>
      <w:r w:rsidRPr="001011A2">
        <w:rPr>
          <w:rFonts w:ascii="仿宋" w:eastAsia="仿宋" w:hAnsi="仿宋" w:cs="仿宋" w:hint="eastAsia"/>
          <w:sz w:val="32"/>
          <w:szCs w:val="32"/>
        </w:rPr>
        <w:t>月</w:t>
      </w:r>
      <w:r w:rsidR="0083440F" w:rsidRPr="001011A2">
        <w:rPr>
          <w:rFonts w:ascii="仿宋" w:eastAsia="仿宋" w:hAnsi="仿宋" w:cs="仿宋"/>
          <w:sz w:val="32"/>
          <w:szCs w:val="32"/>
          <w:u w:val="single"/>
        </w:rPr>
        <w:t>2</w:t>
      </w:r>
      <w:r w:rsidRPr="001011A2">
        <w:rPr>
          <w:rFonts w:ascii="仿宋" w:eastAsia="仿宋" w:hAnsi="仿宋" w:cs="仿宋" w:hint="eastAsia"/>
          <w:sz w:val="32"/>
          <w:szCs w:val="32"/>
        </w:rPr>
        <w:t>日，至赣州市国土空间调查规划研究中心（</w:t>
      </w:r>
      <w:proofErr w:type="gramStart"/>
      <w:r w:rsidRPr="001011A2">
        <w:rPr>
          <w:rFonts w:ascii="仿宋" w:eastAsia="仿宋" w:hAnsi="仿宋" w:cs="仿宋" w:hint="eastAsia"/>
          <w:sz w:val="32"/>
          <w:szCs w:val="32"/>
        </w:rPr>
        <w:t>章贡区华荣小区</w:t>
      </w:r>
      <w:proofErr w:type="gramEnd"/>
      <w:r w:rsidRPr="001011A2">
        <w:rPr>
          <w:rFonts w:ascii="仿宋" w:eastAsia="仿宋" w:hAnsi="仿宋" w:cs="仿宋" w:hint="eastAsia"/>
          <w:sz w:val="32"/>
          <w:szCs w:val="32"/>
        </w:rPr>
        <w:t xml:space="preserve">6号楼）现场获取或登录http://www.gzupdi.com/网址获取采购文件。 </w:t>
      </w:r>
    </w:p>
    <w:p w:rsidR="00881EE6" w:rsidRPr="001011A2" w:rsidRDefault="00FE4504">
      <w:pPr>
        <w:pStyle w:val="a3"/>
        <w:widowControl w:val="0"/>
        <w:autoSpaceDE w:val="0"/>
        <w:spacing w:line="540" w:lineRule="exact"/>
        <w:ind w:firstLine="640"/>
        <w:jc w:val="both"/>
        <w:rPr>
          <w:rFonts w:ascii="黑体" w:eastAsia="黑体" w:hAnsi="黑体" w:cs="楷体"/>
          <w:szCs w:val="32"/>
        </w:rPr>
      </w:pPr>
      <w:r w:rsidRPr="001011A2">
        <w:rPr>
          <w:rFonts w:ascii="黑体" w:eastAsia="黑体" w:hAnsi="黑体" w:cs="楷体" w:hint="eastAsia"/>
          <w:szCs w:val="32"/>
        </w:rPr>
        <w:t>五、响应文件递交</w:t>
      </w:r>
    </w:p>
    <w:p w:rsidR="00881EE6" w:rsidRPr="001011A2" w:rsidRDefault="00FE4504">
      <w:pPr>
        <w:spacing w:line="540" w:lineRule="exact"/>
        <w:ind w:firstLineChars="200" w:firstLine="643"/>
        <w:rPr>
          <w:rFonts w:ascii="仿宋" w:eastAsia="仿宋" w:hAnsi="仿宋" w:cs="仿宋"/>
          <w:sz w:val="32"/>
          <w:szCs w:val="32"/>
        </w:rPr>
      </w:pPr>
      <w:r w:rsidRPr="001011A2">
        <w:rPr>
          <w:rFonts w:ascii="楷体" w:eastAsia="楷体" w:hAnsi="楷体" w:cs="楷体" w:hint="eastAsia"/>
          <w:b/>
          <w:bCs/>
          <w:sz w:val="32"/>
          <w:szCs w:val="32"/>
        </w:rPr>
        <w:t>（一）响应截止时间：</w:t>
      </w:r>
      <w:r w:rsidRPr="001011A2">
        <w:rPr>
          <w:rFonts w:ascii="仿宋" w:eastAsia="仿宋" w:hAnsi="仿宋" w:cs="仿宋" w:hint="eastAsia"/>
          <w:sz w:val="32"/>
          <w:szCs w:val="32"/>
        </w:rPr>
        <w:t>响应文件必须在202</w:t>
      </w:r>
      <w:r w:rsidR="003D0182" w:rsidRPr="001011A2">
        <w:rPr>
          <w:rFonts w:ascii="仿宋" w:eastAsia="仿宋" w:hAnsi="仿宋" w:cs="仿宋"/>
          <w:sz w:val="32"/>
          <w:szCs w:val="32"/>
        </w:rPr>
        <w:t>6</w:t>
      </w:r>
      <w:r w:rsidRPr="001011A2">
        <w:rPr>
          <w:rFonts w:ascii="仿宋" w:eastAsia="仿宋" w:hAnsi="仿宋" w:cs="仿宋" w:hint="eastAsia"/>
          <w:sz w:val="32"/>
          <w:szCs w:val="32"/>
        </w:rPr>
        <w:t>年</w:t>
      </w:r>
      <w:r w:rsidR="003D0182" w:rsidRPr="001011A2">
        <w:rPr>
          <w:rFonts w:ascii="仿宋" w:eastAsia="仿宋" w:hAnsi="仿宋" w:cs="仿宋"/>
          <w:sz w:val="32"/>
          <w:szCs w:val="32"/>
        </w:rPr>
        <w:t>6</w:t>
      </w:r>
      <w:r w:rsidRPr="001011A2">
        <w:rPr>
          <w:rFonts w:ascii="仿宋" w:eastAsia="仿宋" w:hAnsi="仿宋" w:cs="仿宋" w:hint="eastAsia"/>
          <w:sz w:val="32"/>
          <w:szCs w:val="32"/>
        </w:rPr>
        <w:t>月</w:t>
      </w:r>
      <w:r w:rsidR="0083440F" w:rsidRPr="001011A2">
        <w:rPr>
          <w:rFonts w:ascii="仿宋" w:eastAsia="仿宋" w:hAnsi="仿宋" w:cs="仿宋"/>
          <w:sz w:val="32"/>
          <w:szCs w:val="32"/>
          <w:u w:val="single"/>
        </w:rPr>
        <w:t>8</w:t>
      </w:r>
      <w:r w:rsidRPr="001011A2">
        <w:rPr>
          <w:rFonts w:ascii="仿宋" w:eastAsia="仿宋" w:hAnsi="仿宋" w:cs="仿宋" w:hint="eastAsia"/>
          <w:sz w:val="32"/>
          <w:szCs w:val="32"/>
        </w:rPr>
        <w:t>日</w:t>
      </w:r>
      <w:r w:rsidRPr="001011A2">
        <w:rPr>
          <w:rFonts w:ascii="仿宋" w:eastAsia="仿宋" w:hAnsi="仿宋" w:cs="仿宋" w:hint="eastAsia"/>
          <w:sz w:val="32"/>
          <w:szCs w:val="32"/>
        </w:rPr>
        <w:lastRenderedPageBreak/>
        <w:t xml:space="preserve">9:30(北京时间)前提交至采购人指定地点接收，否则视为无效响应。 </w:t>
      </w:r>
    </w:p>
    <w:p w:rsidR="00881EE6" w:rsidRPr="001011A2" w:rsidRDefault="00FE4504">
      <w:pPr>
        <w:spacing w:line="540" w:lineRule="exact"/>
        <w:ind w:firstLineChars="200" w:firstLine="643"/>
        <w:rPr>
          <w:rFonts w:ascii="仿宋" w:eastAsia="仿宋" w:hAnsi="仿宋" w:cs="仿宋"/>
          <w:sz w:val="32"/>
          <w:szCs w:val="32"/>
        </w:rPr>
      </w:pPr>
      <w:r w:rsidRPr="001011A2">
        <w:rPr>
          <w:rFonts w:ascii="楷体" w:eastAsia="楷体" w:hAnsi="楷体" w:cs="楷体" w:hint="eastAsia"/>
          <w:b/>
          <w:bCs/>
          <w:sz w:val="32"/>
          <w:szCs w:val="32"/>
        </w:rPr>
        <w:t>（二）文件递交地点：</w:t>
      </w:r>
      <w:r w:rsidRPr="001011A2">
        <w:rPr>
          <w:rFonts w:ascii="仿宋" w:eastAsia="仿宋" w:hAnsi="仿宋" w:cs="仿宋" w:hint="eastAsia"/>
          <w:sz w:val="32"/>
          <w:szCs w:val="32"/>
        </w:rPr>
        <w:t>赣州市国土空间调查规划研究中心（赣州市</w:t>
      </w:r>
      <w:proofErr w:type="gramStart"/>
      <w:r w:rsidRPr="001011A2">
        <w:rPr>
          <w:rFonts w:ascii="仿宋" w:eastAsia="仿宋" w:hAnsi="仿宋" w:cs="仿宋" w:hint="eastAsia"/>
          <w:sz w:val="32"/>
          <w:szCs w:val="32"/>
        </w:rPr>
        <w:t>章贡区</w:t>
      </w:r>
      <w:proofErr w:type="gramEnd"/>
      <w:r w:rsidRPr="001011A2">
        <w:rPr>
          <w:rFonts w:ascii="仿宋" w:eastAsia="仿宋" w:hAnsi="仿宋" w:cs="仿宋" w:hint="eastAsia"/>
          <w:sz w:val="32"/>
          <w:szCs w:val="32"/>
        </w:rPr>
        <w:t>唐江路5号华</w:t>
      </w:r>
      <w:proofErr w:type="gramStart"/>
      <w:r w:rsidRPr="001011A2">
        <w:rPr>
          <w:rFonts w:ascii="仿宋" w:eastAsia="仿宋" w:hAnsi="仿宋" w:cs="仿宋" w:hint="eastAsia"/>
          <w:sz w:val="32"/>
          <w:szCs w:val="32"/>
        </w:rPr>
        <w:t>荣小区</w:t>
      </w:r>
      <w:proofErr w:type="gramEnd"/>
      <w:r w:rsidRPr="001011A2">
        <w:rPr>
          <w:rFonts w:ascii="仿宋" w:eastAsia="仿宋" w:hAnsi="仿宋" w:cs="仿宋" w:hint="eastAsia"/>
          <w:sz w:val="32"/>
          <w:szCs w:val="32"/>
        </w:rPr>
        <w:t>六号楼1601室），接收人：</w:t>
      </w:r>
      <w:r w:rsidR="0083440F" w:rsidRPr="001011A2">
        <w:rPr>
          <w:rFonts w:ascii="仿宋" w:eastAsia="仿宋" w:hAnsi="仿宋" w:cs="仿宋" w:hint="eastAsia"/>
          <w:sz w:val="32"/>
          <w:szCs w:val="32"/>
        </w:rPr>
        <w:t>廖先生</w:t>
      </w:r>
      <w:r w:rsidR="0083440F" w:rsidRPr="001011A2">
        <w:rPr>
          <w:rFonts w:ascii="仿宋" w:eastAsia="仿宋" w:hAnsi="仿宋" w:cs="仿宋"/>
          <w:sz w:val="32"/>
          <w:szCs w:val="32"/>
        </w:rPr>
        <w:t>15179718999</w:t>
      </w:r>
      <w:r w:rsidRPr="001011A2">
        <w:rPr>
          <w:rFonts w:ascii="仿宋" w:eastAsia="仿宋" w:hAnsi="仿宋" w:cs="仿宋" w:hint="eastAsia"/>
          <w:sz w:val="32"/>
          <w:szCs w:val="32"/>
        </w:rPr>
        <w:t>。</w:t>
      </w:r>
    </w:p>
    <w:p w:rsidR="00881EE6" w:rsidRPr="001011A2" w:rsidRDefault="00FE4504">
      <w:pPr>
        <w:pStyle w:val="a3"/>
        <w:widowControl w:val="0"/>
        <w:autoSpaceDE w:val="0"/>
        <w:ind w:firstLine="643"/>
        <w:jc w:val="both"/>
        <w:rPr>
          <w:rFonts w:ascii="仿宋" w:eastAsia="仿宋" w:hAnsi="仿宋" w:cs="仿宋"/>
          <w:kern w:val="2"/>
          <w:szCs w:val="32"/>
        </w:rPr>
      </w:pPr>
      <w:r w:rsidRPr="001011A2">
        <w:rPr>
          <w:rFonts w:ascii="楷体" w:eastAsia="楷体" w:hAnsi="楷体" w:cs="楷体" w:hint="eastAsia"/>
          <w:b/>
          <w:bCs/>
          <w:szCs w:val="32"/>
        </w:rPr>
        <w:t>（三）文件密封告知：</w:t>
      </w:r>
      <w:r w:rsidRPr="001011A2">
        <w:rPr>
          <w:rFonts w:ascii="仿宋" w:eastAsia="仿宋" w:hAnsi="仿宋" w:cs="仿宋" w:hint="eastAsia"/>
          <w:szCs w:val="32"/>
        </w:rPr>
        <w:t>响应文件一正两副、共三份，每份文件</w:t>
      </w:r>
      <w:r w:rsidRPr="001011A2">
        <w:rPr>
          <w:rFonts w:ascii="仿宋" w:eastAsia="仿宋" w:hAnsi="仿宋" w:cs="仿宋" w:hint="eastAsia"/>
          <w:kern w:val="2"/>
          <w:szCs w:val="32"/>
        </w:rPr>
        <w:t>需装订成册并加盖响应供应商</w:t>
      </w:r>
      <w:bookmarkStart w:id="2" w:name="_GoBack"/>
      <w:bookmarkEnd w:id="2"/>
      <w:r w:rsidRPr="001011A2">
        <w:rPr>
          <w:rFonts w:ascii="仿宋" w:eastAsia="仿宋" w:hAnsi="仿宋" w:cs="仿宋" w:hint="eastAsia"/>
          <w:kern w:val="2"/>
          <w:szCs w:val="32"/>
        </w:rPr>
        <w:t>公章后密封装袋提交至采购人，未密封装袋或未加盖公章的响应文件视为无效响应不予接收。</w:t>
      </w:r>
    </w:p>
    <w:p w:rsidR="00881EE6" w:rsidRPr="001011A2" w:rsidRDefault="00FE4504">
      <w:pPr>
        <w:spacing w:line="540" w:lineRule="exact"/>
        <w:ind w:firstLineChars="200" w:firstLine="643"/>
        <w:rPr>
          <w:rFonts w:ascii="仿宋" w:eastAsia="仿宋" w:hAnsi="仿宋" w:cs="仿宋"/>
          <w:sz w:val="32"/>
          <w:szCs w:val="32"/>
        </w:rPr>
      </w:pPr>
      <w:r w:rsidRPr="001011A2">
        <w:rPr>
          <w:rFonts w:ascii="楷体" w:eastAsia="楷体" w:hAnsi="楷体" w:cs="楷体" w:hint="eastAsia"/>
          <w:b/>
          <w:bCs/>
          <w:sz w:val="32"/>
          <w:szCs w:val="32"/>
        </w:rPr>
        <w:t>（四）延期接收告知：</w:t>
      </w:r>
      <w:r w:rsidRPr="001011A2">
        <w:rPr>
          <w:rFonts w:ascii="仿宋" w:eastAsia="仿宋" w:hAnsi="仿宋" w:cs="仿宋" w:hint="eastAsia"/>
          <w:sz w:val="32"/>
          <w:szCs w:val="32"/>
        </w:rPr>
        <w:t>如因采购</w:t>
      </w:r>
      <w:proofErr w:type="gramStart"/>
      <w:r w:rsidRPr="001011A2">
        <w:rPr>
          <w:rFonts w:ascii="仿宋" w:eastAsia="仿宋" w:hAnsi="仿宋" w:cs="仿宋" w:hint="eastAsia"/>
          <w:sz w:val="32"/>
          <w:szCs w:val="32"/>
        </w:rPr>
        <w:t>人原因</w:t>
      </w:r>
      <w:proofErr w:type="gramEnd"/>
      <w:r w:rsidRPr="001011A2">
        <w:rPr>
          <w:rFonts w:ascii="仿宋" w:eastAsia="仿宋" w:hAnsi="仿宋" w:cs="仿宋" w:hint="eastAsia"/>
          <w:sz w:val="32"/>
          <w:szCs w:val="32"/>
        </w:rPr>
        <w:t>推迟响应截止时间的，采购人将在其网站发布延期公告以网上公告或延期告知函的形式通知所有响应供应商。</w:t>
      </w:r>
    </w:p>
    <w:p w:rsidR="00881EE6" w:rsidRPr="001011A2" w:rsidRDefault="00FE4504">
      <w:pPr>
        <w:pStyle w:val="a3"/>
        <w:widowControl w:val="0"/>
        <w:autoSpaceDE w:val="0"/>
        <w:spacing w:line="540" w:lineRule="exact"/>
        <w:ind w:firstLine="640"/>
        <w:jc w:val="both"/>
        <w:rPr>
          <w:rFonts w:ascii="黑体" w:eastAsia="黑体" w:hAnsi="黑体" w:cs="楷体"/>
          <w:szCs w:val="32"/>
        </w:rPr>
      </w:pPr>
      <w:r w:rsidRPr="001011A2">
        <w:rPr>
          <w:rFonts w:ascii="黑体" w:eastAsia="黑体" w:hAnsi="黑体" w:cs="楷体" w:hint="eastAsia"/>
          <w:szCs w:val="32"/>
        </w:rPr>
        <w:t xml:space="preserve">六、响应截止时间、开启时间及地点 </w:t>
      </w:r>
    </w:p>
    <w:p w:rsidR="00881EE6" w:rsidRDefault="00FE4504">
      <w:pPr>
        <w:spacing w:line="540" w:lineRule="exact"/>
        <w:ind w:firstLineChars="200" w:firstLine="643"/>
        <w:rPr>
          <w:rFonts w:ascii="仿宋" w:eastAsia="仿宋" w:hAnsi="仿宋" w:cs="仿宋"/>
          <w:sz w:val="32"/>
          <w:szCs w:val="32"/>
        </w:rPr>
      </w:pPr>
      <w:r w:rsidRPr="001011A2">
        <w:rPr>
          <w:rFonts w:ascii="楷体" w:eastAsia="楷体" w:hAnsi="楷体" w:cs="楷体" w:hint="eastAsia"/>
          <w:b/>
          <w:bCs/>
          <w:sz w:val="32"/>
          <w:szCs w:val="32"/>
        </w:rPr>
        <w:t>（一）响应截止时间和开启时间：</w:t>
      </w:r>
      <w:r w:rsidRPr="001011A2">
        <w:rPr>
          <w:rFonts w:ascii="仿宋" w:eastAsia="仿宋" w:hAnsi="仿宋" w:cs="仿宋" w:hint="eastAsia"/>
          <w:sz w:val="32"/>
          <w:szCs w:val="32"/>
        </w:rPr>
        <w:t>202</w:t>
      </w:r>
      <w:r w:rsidR="003D0182" w:rsidRPr="001011A2">
        <w:rPr>
          <w:rFonts w:ascii="仿宋" w:eastAsia="仿宋" w:hAnsi="仿宋" w:cs="仿宋"/>
          <w:sz w:val="32"/>
          <w:szCs w:val="32"/>
        </w:rPr>
        <w:t>6</w:t>
      </w:r>
      <w:r w:rsidRPr="001011A2">
        <w:rPr>
          <w:rFonts w:ascii="仿宋" w:eastAsia="仿宋" w:hAnsi="仿宋" w:cs="仿宋" w:hint="eastAsia"/>
          <w:sz w:val="32"/>
          <w:szCs w:val="32"/>
        </w:rPr>
        <w:t>年</w:t>
      </w:r>
      <w:r w:rsidR="003D0182" w:rsidRPr="001011A2">
        <w:rPr>
          <w:rFonts w:ascii="仿宋" w:eastAsia="仿宋" w:hAnsi="仿宋" w:cs="仿宋"/>
          <w:sz w:val="32"/>
          <w:szCs w:val="32"/>
        </w:rPr>
        <w:t>6</w:t>
      </w:r>
      <w:r w:rsidRPr="001011A2">
        <w:rPr>
          <w:rFonts w:ascii="仿宋" w:eastAsia="仿宋" w:hAnsi="仿宋" w:cs="仿宋" w:hint="eastAsia"/>
          <w:sz w:val="32"/>
          <w:szCs w:val="32"/>
        </w:rPr>
        <w:t>月</w:t>
      </w:r>
      <w:r w:rsidR="0083440F" w:rsidRPr="001011A2">
        <w:rPr>
          <w:rFonts w:ascii="仿宋" w:eastAsia="仿宋" w:hAnsi="仿宋" w:cs="仿宋"/>
          <w:sz w:val="32"/>
          <w:szCs w:val="32"/>
          <w:u w:val="single"/>
        </w:rPr>
        <w:t>8</w:t>
      </w:r>
      <w:r w:rsidRPr="001011A2">
        <w:rPr>
          <w:rFonts w:ascii="仿宋" w:eastAsia="仿宋" w:hAnsi="仿宋" w:cs="仿宋" w:hint="eastAsia"/>
          <w:sz w:val="32"/>
          <w:szCs w:val="32"/>
        </w:rPr>
        <w:t>日</w:t>
      </w:r>
      <w:r>
        <w:rPr>
          <w:rFonts w:ascii="仿宋" w:eastAsia="仿宋" w:hAnsi="仿宋" w:cs="仿宋" w:hint="eastAsia"/>
          <w:sz w:val="32"/>
          <w:szCs w:val="32"/>
        </w:rPr>
        <w:t xml:space="preserve">9:30(北京时间)。 </w:t>
      </w:r>
    </w:p>
    <w:p w:rsidR="00881EE6" w:rsidRDefault="00FE4504">
      <w:pPr>
        <w:spacing w:line="540" w:lineRule="exact"/>
        <w:ind w:firstLineChars="200" w:firstLine="643"/>
        <w:rPr>
          <w:rFonts w:ascii="仿宋" w:eastAsia="仿宋" w:hAnsi="仿宋" w:cs="仿宋"/>
          <w:sz w:val="32"/>
          <w:szCs w:val="32"/>
        </w:rPr>
      </w:pPr>
      <w:r>
        <w:rPr>
          <w:rFonts w:ascii="楷体" w:eastAsia="楷体" w:hAnsi="楷体" w:cs="楷体" w:hint="eastAsia"/>
          <w:b/>
          <w:bCs/>
          <w:sz w:val="32"/>
          <w:szCs w:val="32"/>
        </w:rPr>
        <w:t>（二）开启地点：</w:t>
      </w:r>
      <w:r>
        <w:rPr>
          <w:rFonts w:ascii="仿宋" w:eastAsia="仿宋" w:hAnsi="仿宋" w:cs="仿宋" w:hint="eastAsia"/>
          <w:sz w:val="32"/>
          <w:szCs w:val="32"/>
        </w:rPr>
        <w:t>赣州市国土空间调查规划研究中心。</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七、开启程序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采购人将在规定的时间、地点组织开启和评比，各响应供应商不需要到现场出席开标会。开标由采购人项目评估委员会组织并做好全过程记录，采购人党总支委派纪检代表监督。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供应商对开标过程和评审结果有异议或质疑的，可将异议内容、质疑内容以书面形式加盖单位公章后送至采购人党总支。</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采购人党总支作为项目采购监督机构，将依法依规据实进行核查，并将核查结果告知有关供应商。 </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八、评比程序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本次采购项目的评审比选工作由采购人项目评估委员会组建的评估小组负责，采购人党总支委派纪检代表监督评比过程。</w:t>
      </w:r>
      <w:r>
        <w:rPr>
          <w:rFonts w:ascii="仿宋" w:eastAsia="仿宋" w:hAnsi="仿宋" w:cs="仿宋" w:hint="eastAsia"/>
          <w:sz w:val="32"/>
          <w:szCs w:val="32"/>
        </w:rPr>
        <w:lastRenderedPageBreak/>
        <w:t xml:space="preserve">评估小组依法依规对供应商进行资格符合性审查，以确定响应供应商是否满足采购文件的实质性要求。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评估小组由3人组成，全体成员到位后推举其中一位担任评估小组召集人（组长），召集人牵头组织项目评审比选工作。评比程序如下：</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1.评估小组各成员按照采购文件规定的评比办法和标准进行评审，独立对资格文件、技术文件、商务文件进行符合性审查，对报价、商务和技术进行评审打分。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2.评估小组召集人（组长）组织评估小组对各成员打分情况进行核查及复核，个别成员对同</w:t>
      </w:r>
      <w:proofErr w:type="gramStart"/>
      <w:r>
        <w:rPr>
          <w:rFonts w:ascii="仿宋" w:eastAsia="仿宋" w:hAnsi="仿宋" w:cs="仿宋" w:hint="eastAsia"/>
          <w:sz w:val="32"/>
          <w:szCs w:val="32"/>
        </w:rPr>
        <w:t>一供应</w:t>
      </w:r>
      <w:proofErr w:type="gramEnd"/>
      <w:r>
        <w:rPr>
          <w:rFonts w:ascii="仿宋" w:eastAsia="仿宋" w:hAnsi="仿宋" w:cs="仿宋" w:hint="eastAsia"/>
          <w:sz w:val="32"/>
          <w:szCs w:val="32"/>
        </w:rPr>
        <w:t xml:space="preserve">商的同一评分项打分偏离较大的，应对供应商的响应文件进行再次核对，确属有误的，应予以修正。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3.评比办法：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3.1 本项目采用综合评分法进行评审比选。综合评分法，是指响应文件满足采购文件实质性要求，</w:t>
      </w:r>
      <w:proofErr w:type="gramStart"/>
      <w:r>
        <w:rPr>
          <w:rFonts w:ascii="仿宋" w:eastAsia="仿宋" w:hAnsi="仿宋" w:cs="仿宋" w:hint="eastAsia"/>
          <w:sz w:val="32"/>
          <w:szCs w:val="32"/>
        </w:rPr>
        <w:t>且按照</w:t>
      </w:r>
      <w:proofErr w:type="gramEnd"/>
      <w:r>
        <w:rPr>
          <w:rFonts w:ascii="仿宋" w:eastAsia="仿宋" w:hAnsi="仿宋" w:cs="仿宋" w:hint="eastAsia"/>
          <w:sz w:val="32"/>
          <w:szCs w:val="32"/>
        </w:rPr>
        <w:t>评分办法设定的评审因素量化指标评审，得分最高的供应商为中选人的评标方法。</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3.2 评比时，评估小组各成员独立对每份响应文件进行评价，并汇总每个供应商得分。供应商总得分为报价、商务、技术等评定因素分别按照相应权重值计算分项得分后相加。</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3.3 评比结果按评审后得分由高到低顺序排列，得分相同的，按报价由低到高顺序排列。得分且报价相同的，采取随机抽取的方式确定最终中选供应商。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3.4 评估小组认为供应商的报价明显低于其他通过符合性审查的供应商报价，可能影响服务质量或者不能诚信履约的，应当要求其在合理的时间内提供书面说明，必要时提交相关证明材料；供应商不能证明其报价合理性的，评估小组将作无效处理。</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4.评分标准：</w:t>
      </w:r>
      <w:r w:rsidR="003D0182" w:rsidRPr="003D0182">
        <w:rPr>
          <w:rFonts w:ascii="仿宋" w:eastAsia="仿宋" w:hAnsi="仿宋" w:cs="仿宋" w:hint="eastAsia"/>
          <w:sz w:val="32"/>
          <w:szCs w:val="32"/>
        </w:rPr>
        <w:t>总分100分，其中：价格分20分；技术分40分；商务分40分</w:t>
      </w:r>
      <w:r w:rsidR="003D0182">
        <w:rPr>
          <w:rFonts w:ascii="仿宋" w:eastAsia="仿宋" w:hAnsi="仿宋" w:cs="仿宋" w:hint="eastAsia"/>
          <w:sz w:val="32"/>
          <w:szCs w:val="32"/>
        </w:rPr>
        <w:t>。</w:t>
      </w:r>
      <w:r>
        <w:rPr>
          <w:rFonts w:ascii="仿宋" w:eastAsia="仿宋" w:hAnsi="仿宋" w:cs="仿宋" w:hint="eastAsia"/>
          <w:sz w:val="32"/>
          <w:szCs w:val="32"/>
        </w:rPr>
        <w:t>具体标准如下表所示。</w:t>
      </w:r>
    </w:p>
    <w:tbl>
      <w:tblPr>
        <w:tblStyle w:val="aa"/>
        <w:tblW w:w="8868" w:type="dxa"/>
        <w:tblLayout w:type="fixed"/>
        <w:tblLook w:val="04A0" w:firstRow="1" w:lastRow="0" w:firstColumn="1" w:lastColumn="0" w:noHBand="0" w:noVBand="1"/>
      </w:tblPr>
      <w:tblGrid>
        <w:gridCol w:w="1452"/>
        <w:gridCol w:w="6306"/>
        <w:gridCol w:w="1110"/>
      </w:tblGrid>
      <w:tr w:rsidR="003D0182" w:rsidRPr="00EA2EEE" w:rsidTr="00723949">
        <w:trPr>
          <w:trHeight w:val="549"/>
        </w:trPr>
        <w:tc>
          <w:tcPr>
            <w:tcW w:w="8868" w:type="dxa"/>
            <w:gridSpan w:val="3"/>
          </w:tcPr>
          <w:p w:rsidR="003D0182" w:rsidRPr="00EA2EEE" w:rsidRDefault="003D0182" w:rsidP="00723949">
            <w:pPr>
              <w:widowControl/>
              <w:jc w:val="center"/>
              <w:rPr>
                <w:rFonts w:ascii="黑体" w:eastAsia="黑体" w:hAnsi="黑体" w:cs="黑体"/>
                <w:kern w:val="0"/>
                <w:sz w:val="28"/>
                <w:szCs w:val="28"/>
              </w:rPr>
            </w:pPr>
            <w:r w:rsidRPr="00EA2EEE">
              <w:rPr>
                <w:rFonts w:ascii="黑体" w:eastAsia="黑体" w:hAnsi="黑体" w:cs="黑体" w:hint="eastAsia"/>
                <w:kern w:val="0"/>
                <w:sz w:val="28"/>
                <w:szCs w:val="28"/>
                <w:lang w:bidi="ar"/>
              </w:rPr>
              <w:t>一、价格部分：总分20分</w:t>
            </w:r>
          </w:p>
        </w:tc>
      </w:tr>
      <w:tr w:rsidR="003D0182" w:rsidRPr="00EA2EEE" w:rsidTr="00723949">
        <w:trPr>
          <w:trHeight w:val="518"/>
        </w:trPr>
        <w:tc>
          <w:tcPr>
            <w:tcW w:w="1452" w:type="dxa"/>
          </w:tcPr>
          <w:p w:rsidR="003D0182" w:rsidRPr="00EA2EEE" w:rsidRDefault="003D0182" w:rsidP="00723949">
            <w:pPr>
              <w:widowControl/>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评分点</w:t>
            </w:r>
          </w:p>
        </w:tc>
        <w:tc>
          <w:tcPr>
            <w:tcW w:w="6306" w:type="dxa"/>
          </w:tcPr>
          <w:p w:rsidR="003D0182" w:rsidRPr="00EA2EEE" w:rsidRDefault="003D0182" w:rsidP="00723949">
            <w:pPr>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评审内容</w:t>
            </w:r>
          </w:p>
        </w:tc>
        <w:tc>
          <w:tcPr>
            <w:tcW w:w="1110" w:type="dxa"/>
          </w:tcPr>
          <w:p w:rsidR="003D0182" w:rsidRPr="00EA2EEE" w:rsidRDefault="003D0182" w:rsidP="00723949">
            <w:pPr>
              <w:widowControl/>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分值</w:t>
            </w:r>
          </w:p>
        </w:tc>
      </w:tr>
      <w:tr w:rsidR="003D0182" w:rsidRPr="00EA2EEE" w:rsidTr="009A1004">
        <w:tc>
          <w:tcPr>
            <w:tcW w:w="1452" w:type="dxa"/>
            <w:vMerge w:val="restart"/>
          </w:tcPr>
          <w:p w:rsidR="003D0182" w:rsidRPr="00EA2EEE" w:rsidRDefault="003D0182" w:rsidP="00723949">
            <w:pPr>
              <w:widowControl/>
              <w:spacing w:line="420" w:lineRule="exact"/>
              <w:jc w:val="center"/>
              <w:rPr>
                <w:rFonts w:ascii="仿宋" w:eastAsia="仿宋" w:hAnsi="仿宋" w:cs="仿宋"/>
                <w:kern w:val="0"/>
                <w:sz w:val="28"/>
                <w:szCs w:val="28"/>
                <w:lang w:bidi="ar"/>
              </w:rPr>
            </w:pPr>
          </w:p>
          <w:p w:rsidR="003D0182" w:rsidRPr="00EA2EEE" w:rsidRDefault="003D0182" w:rsidP="00723949">
            <w:pPr>
              <w:widowControl/>
              <w:spacing w:line="420" w:lineRule="exact"/>
              <w:jc w:val="center"/>
              <w:rPr>
                <w:rFonts w:ascii="仿宋" w:eastAsia="仿宋" w:hAnsi="仿宋" w:cs="仿宋"/>
                <w:kern w:val="0"/>
                <w:sz w:val="28"/>
                <w:szCs w:val="28"/>
                <w:lang w:bidi="ar"/>
              </w:rPr>
            </w:pPr>
          </w:p>
          <w:p w:rsidR="003D0182" w:rsidRPr="00EA2EEE" w:rsidRDefault="003D0182" w:rsidP="00723949">
            <w:pPr>
              <w:widowControl/>
              <w:spacing w:line="420" w:lineRule="exact"/>
              <w:jc w:val="center"/>
              <w:rPr>
                <w:rFonts w:ascii="仿宋" w:eastAsia="仿宋" w:hAnsi="仿宋" w:cs="仿宋"/>
                <w:kern w:val="0"/>
                <w:sz w:val="28"/>
                <w:szCs w:val="28"/>
                <w:lang w:bidi="ar"/>
              </w:rPr>
            </w:pPr>
          </w:p>
          <w:p w:rsidR="003D0182" w:rsidRPr="00EA2EEE" w:rsidRDefault="003D0182" w:rsidP="00723949">
            <w:pPr>
              <w:widowControl/>
              <w:spacing w:line="420" w:lineRule="exact"/>
              <w:jc w:val="center"/>
              <w:rPr>
                <w:rFonts w:ascii="仿宋" w:eastAsia="仿宋" w:hAnsi="仿宋" w:cs="仿宋"/>
                <w:kern w:val="0"/>
                <w:sz w:val="28"/>
                <w:szCs w:val="28"/>
              </w:rPr>
            </w:pPr>
            <w:r w:rsidRPr="00EA2EEE">
              <w:rPr>
                <w:rFonts w:ascii="仿宋" w:eastAsia="仿宋" w:hAnsi="仿宋" w:cs="仿宋" w:hint="eastAsia"/>
                <w:kern w:val="0"/>
                <w:sz w:val="28"/>
                <w:szCs w:val="28"/>
                <w:lang w:bidi="ar"/>
              </w:rPr>
              <w:t>报价</w:t>
            </w:r>
          </w:p>
          <w:p w:rsidR="003D0182" w:rsidRPr="00EA2EEE" w:rsidRDefault="003D0182" w:rsidP="00723949">
            <w:pPr>
              <w:spacing w:line="420" w:lineRule="exact"/>
              <w:jc w:val="center"/>
              <w:rPr>
                <w:rFonts w:ascii="仿宋" w:eastAsia="仿宋" w:hAnsi="仿宋" w:cs="仿宋"/>
                <w:kern w:val="0"/>
                <w:sz w:val="28"/>
                <w:szCs w:val="28"/>
              </w:rPr>
            </w:pPr>
          </w:p>
        </w:tc>
        <w:tc>
          <w:tcPr>
            <w:tcW w:w="6306" w:type="dxa"/>
          </w:tcPr>
          <w:p w:rsidR="003D0182" w:rsidRPr="00EA2EEE" w:rsidRDefault="003D0182" w:rsidP="00723949">
            <w:pPr>
              <w:widowControl/>
              <w:spacing w:line="380" w:lineRule="exact"/>
              <w:ind w:firstLineChars="200" w:firstLine="560"/>
              <w:jc w:val="left"/>
              <w:rPr>
                <w:rFonts w:ascii="仿宋" w:eastAsia="仿宋" w:hAnsi="仿宋" w:cs="仿宋"/>
                <w:kern w:val="0"/>
                <w:sz w:val="28"/>
                <w:szCs w:val="28"/>
              </w:rPr>
            </w:pPr>
            <w:r w:rsidRPr="00EA2EEE">
              <w:rPr>
                <w:rFonts w:ascii="仿宋" w:eastAsia="仿宋" w:hAnsi="仿宋" w:cs="仿宋" w:hint="eastAsia"/>
                <w:kern w:val="0"/>
                <w:sz w:val="28"/>
                <w:szCs w:val="28"/>
                <w:lang w:bidi="ar"/>
              </w:rPr>
              <w:t>价格分采用低价优先法计算，即满足采购文件要求且报价最低的响应供应商报价为基准价，其价格分为满分。</w:t>
            </w:r>
          </w:p>
          <w:p w:rsidR="003D0182" w:rsidRPr="00EA2EEE" w:rsidRDefault="003D0182" w:rsidP="00723949">
            <w:pPr>
              <w:widowControl/>
              <w:spacing w:line="380" w:lineRule="exact"/>
              <w:ind w:firstLineChars="200" w:firstLine="560"/>
              <w:jc w:val="left"/>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其他供应商的价格</w:t>
            </w:r>
            <w:proofErr w:type="gramStart"/>
            <w:r w:rsidRPr="00EA2EEE">
              <w:rPr>
                <w:rFonts w:ascii="仿宋" w:eastAsia="仿宋" w:hAnsi="仿宋" w:cs="仿宋" w:hint="eastAsia"/>
                <w:kern w:val="0"/>
                <w:sz w:val="28"/>
                <w:szCs w:val="28"/>
                <w:lang w:bidi="ar"/>
              </w:rPr>
              <w:t>分统一</w:t>
            </w:r>
            <w:proofErr w:type="gramEnd"/>
            <w:r w:rsidRPr="00EA2EEE">
              <w:rPr>
                <w:rFonts w:ascii="仿宋" w:eastAsia="仿宋" w:hAnsi="仿宋" w:cs="仿宋" w:hint="eastAsia"/>
                <w:kern w:val="0"/>
                <w:sz w:val="28"/>
                <w:szCs w:val="28"/>
                <w:lang w:bidi="ar"/>
              </w:rPr>
              <w:t>按下列公式计算：报价得分= (基准价/响应报价)×20%×100；计算结果保留至小数点后两位。</w:t>
            </w:r>
          </w:p>
        </w:tc>
        <w:tc>
          <w:tcPr>
            <w:tcW w:w="1110" w:type="dxa"/>
            <w:vMerge w:val="restart"/>
            <w:vAlign w:val="center"/>
          </w:tcPr>
          <w:p w:rsidR="003D0182" w:rsidRPr="00EA2EEE" w:rsidRDefault="003D0182" w:rsidP="009A1004">
            <w:pPr>
              <w:widowControl/>
              <w:spacing w:line="420" w:lineRule="exact"/>
              <w:jc w:val="center"/>
              <w:rPr>
                <w:rFonts w:ascii="仿宋" w:eastAsia="仿宋" w:hAnsi="仿宋" w:cs="仿宋"/>
                <w:kern w:val="0"/>
                <w:sz w:val="28"/>
                <w:szCs w:val="28"/>
              </w:rPr>
            </w:pPr>
            <w:r w:rsidRPr="00EA2EEE">
              <w:rPr>
                <w:rFonts w:ascii="仿宋" w:eastAsia="仿宋" w:hAnsi="仿宋" w:cs="仿宋" w:hint="eastAsia"/>
                <w:kern w:val="0"/>
                <w:sz w:val="28"/>
                <w:szCs w:val="28"/>
                <w:lang w:bidi="ar"/>
              </w:rPr>
              <w:t>20分</w:t>
            </w:r>
          </w:p>
        </w:tc>
      </w:tr>
      <w:tr w:rsidR="003D0182" w:rsidRPr="00EA2EEE" w:rsidTr="00723949">
        <w:tc>
          <w:tcPr>
            <w:tcW w:w="1452" w:type="dxa"/>
            <w:vMerge/>
          </w:tcPr>
          <w:p w:rsidR="003D0182" w:rsidRPr="00EA2EEE" w:rsidRDefault="003D0182" w:rsidP="00723949">
            <w:pPr>
              <w:spacing w:line="420" w:lineRule="exact"/>
              <w:jc w:val="center"/>
              <w:rPr>
                <w:rFonts w:ascii="仿宋" w:eastAsia="仿宋" w:hAnsi="仿宋" w:cs="仿宋"/>
                <w:kern w:val="0"/>
                <w:sz w:val="28"/>
                <w:szCs w:val="28"/>
              </w:rPr>
            </w:pPr>
          </w:p>
        </w:tc>
        <w:tc>
          <w:tcPr>
            <w:tcW w:w="6306" w:type="dxa"/>
          </w:tcPr>
          <w:p w:rsidR="003D0182" w:rsidRPr="00EA2EEE" w:rsidRDefault="003D0182" w:rsidP="00723949">
            <w:pPr>
              <w:widowControl/>
              <w:spacing w:line="380" w:lineRule="exact"/>
              <w:ind w:firstLineChars="200" w:firstLine="480"/>
              <w:jc w:val="left"/>
              <w:rPr>
                <w:rFonts w:ascii="黑体" w:eastAsia="黑体" w:hAnsi="黑体" w:cs="黑体"/>
                <w:kern w:val="0"/>
                <w:sz w:val="28"/>
                <w:szCs w:val="28"/>
                <w:lang w:bidi="ar"/>
              </w:rPr>
            </w:pPr>
            <w:r w:rsidRPr="00EA2EEE">
              <w:rPr>
                <w:rFonts w:ascii="黑体" w:eastAsia="黑体" w:hAnsi="黑体" w:cs="黑体" w:hint="eastAsia"/>
                <w:kern w:val="0"/>
                <w:sz w:val="24"/>
                <w:lang w:bidi="ar"/>
              </w:rPr>
              <w:t>评审依据：响应文件中提供报价一览表并加盖供应商公章，未提供或提供无效的不得分。</w:t>
            </w:r>
          </w:p>
        </w:tc>
        <w:tc>
          <w:tcPr>
            <w:tcW w:w="1110" w:type="dxa"/>
            <w:vMerge/>
          </w:tcPr>
          <w:p w:rsidR="003D0182" w:rsidRPr="00EA2EEE" w:rsidRDefault="003D0182" w:rsidP="00723949">
            <w:pPr>
              <w:spacing w:line="420" w:lineRule="exact"/>
              <w:jc w:val="center"/>
              <w:rPr>
                <w:rFonts w:ascii="仿宋" w:eastAsia="仿宋" w:hAnsi="仿宋" w:cs="仿宋"/>
                <w:kern w:val="0"/>
                <w:sz w:val="28"/>
                <w:szCs w:val="28"/>
              </w:rPr>
            </w:pPr>
          </w:p>
        </w:tc>
      </w:tr>
      <w:tr w:rsidR="003D0182" w:rsidRPr="00EA2EEE" w:rsidTr="00723949">
        <w:tc>
          <w:tcPr>
            <w:tcW w:w="8868" w:type="dxa"/>
            <w:gridSpan w:val="3"/>
            <w:vAlign w:val="center"/>
          </w:tcPr>
          <w:p w:rsidR="003D0182" w:rsidRPr="00EA2EEE" w:rsidRDefault="003D0182" w:rsidP="00723949">
            <w:pPr>
              <w:widowControl/>
              <w:jc w:val="center"/>
              <w:rPr>
                <w:rFonts w:ascii="仿宋" w:eastAsia="仿宋" w:hAnsi="仿宋" w:cs="仿宋"/>
                <w:kern w:val="0"/>
                <w:sz w:val="32"/>
                <w:szCs w:val="32"/>
              </w:rPr>
            </w:pPr>
            <w:r w:rsidRPr="00EA2EEE">
              <w:rPr>
                <w:rFonts w:ascii="黑体" w:eastAsia="黑体" w:hAnsi="黑体" w:cs="黑体" w:hint="eastAsia"/>
                <w:kern w:val="0"/>
                <w:sz w:val="28"/>
                <w:szCs w:val="28"/>
                <w:lang w:bidi="ar"/>
              </w:rPr>
              <w:t>二、技术部分：总分40分</w:t>
            </w:r>
          </w:p>
        </w:tc>
      </w:tr>
      <w:tr w:rsidR="003D0182" w:rsidRPr="00EA2EEE" w:rsidTr="00723949">
        <w:trPr>
          <w:trHeight w:val="531"/>
        </w:trPr>
        <w:tc>
          <w:tcPr>
            <w:tcW w:w="1452" w:type="dxa"/>
          </w:tcPr>
          <w:p w:rsidR="003D0182" w:rsidRPr="00EA2EEE" w:rsidRDefault="003D0182" w:rsidP="00723949">
            <w:pPr>
              <w:widowControl/>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评分点</w:t>
            </w:r>
          </w:p>
        </w:tc>
        <w:tc>
          <w:tcPr>
            <w:tcW w:w="6306" w:type="dxa"/>
          </w:tcPr>
          <w:p w:rsidR="003D0182" w:rsidRPr="00EA2EEE" w:rsidRDefault="003D0182" w:rsidP="00723949">
            <w:pPr>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评审内容</w:t>
            </w:r>
          </w:p>
        </w:tc>
        <w:tc>
          <w:tcPr>
            <w:tcW w:w="1110" w:type="dxa"/>
          </w:tcPr>
          <w:p w:rsidR="003D0182" w:rsidRPr="00EA2EEE" w:rsidRDefault="003D0182" w:rsidP="00723949">
            <w:pPr>
              <w:widowControl/>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分值</w:t>
            </w:r>
          </w:p>
        </w:tc>
      </w:tr>
      <w:tr w:rsidR="009A1004" w:rsidRPr="00EA2EEE" w:rsidTr="009A1004">
        <w:tc>
          <w:tcPr>
            <w:tcW w:w="1452" w:type="dxa"/>
            <w:vMerge w:val="restart"/>
          </w:tcPr>
          <w:p w:rsidR="009A1004" w:rsidRPr="00EA2EEE" w:rsidRDefault="009A1004" w:rsidP="00723949">
            <w:pPr>
              <w:widowControl/>
              <w:jc w:val="center"/>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项目</w:t>
            </w:r>
          </w:p>
          <w:p w:rsidR="009A1004" w:rsidRPr="00EA2EEE" w:rsidRDefault="009A1004" w:rsidP="00723949">
            <w:pPr>
              <w:widowControl/>
              <w:jc w:val="center"/>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技术</w:t>
            </w:r>
          </w:p>
          <w:p w:rsidR="009A1004" w:rsidRPr="00EA2EEE" w:rsidRDefault="009A1004" w:rsidP="00723949">
            <w:pPr>
              <w:widowControl/>
              <w:jc w:val="center"/>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服务</w:t>
            </w:r>
          </w:p>
          <w:p w:rsidR="009A1004" w:rsidRPr="00EA2EEE" w:rsidRDefault="009A1004" w:rsidP="00723949">
            <w:pPr>
              <w:spacing w:line="540" w:lineRule="exact"/>
              <w:jc w:val="center"/>
              <w:rPr>
                <w:rFonts w:ascii="仿宋" w:eastAsia="仿宋" w:hAnsi="仿宋" w:cs="仿宋"/>
                <w:kern w:val="0"/>
                <w:sz w:val="32"/>
                <w:szCs w:val="32"/>
              </w:rPr>
            </w:pPr>
            <w:r w:rsidRPr="00EA2EEE">
              <w:rPr>
                <w:rFonts w:ascii="仿宋" w:eastAsia="仿宋" w:hAnsi="仿宋" w:cs="仿宋" w:hint="eastAsia"/>
                <w:kern w:val="0"/>
                <w:sz w:val="28"/>
                <w:szCs w:val="28"/>
                <w:lang w:bidi="ar"/>
              </w:rPr>
              <w:t>团队</w:t>
            </w:r>
          </w:p>
        </w:tc>
        <w:tc>
          <w:tcPr>
            <w:tcW w:w="6306" w:type="dxa"/>
          </w:tcPr>
          <w:p w:rsidR="009A1004" w:rsidRPr="00EA2EEE" w:rsidRDefault="009A1004" w:rsidP="00723949">
            <w:pPr>
              <w:widowControl/>
              <w:spacing w:line="380" w:lineRule="exact"/>
              <w:ind w:firstLineChars="200" w:firstLine="560"/>
              <w:jc w:val="left"/>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 xml:space="preserve">专业技术人员： </w:t>
            </w:r>
          </w:p>
          <w:p w:rsidR="009A1004" w:rsidRPr="00EA2EEE" w:rsidRDefault="009A1004" w:rsidP="00723949">
            <w:pPr>
              <w:pStyle w:val="af0"/>
              <w:widowControl/>
              <w:spacing w:line="380" w:lineRule="exact"/>
              <w:ind w:firstLine="560"/>
              <w:jc w:val="left"/>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每提供个1工程师得6分；每提供1个助理工程师得3分；以上最高得40分。</w:t>
            </w:r>
          </w:p>
        </w:tc>
        <w:tc>
          <w:tcPr>
            <w:tcW w:w="1110" w:type="dxa"/>
            <w:vMerge w:val="restart"/>
            <w:vAlign w:val="center"/>
          </w:tcPr>
          <w:p w:rsidR="009A1004" w:rsidRPr="00EA2EEE" w:rsidRDefault="009A1004" w:rsidP="009A1004">
            <w:pPr>
              <w:jc w:val="center"/>
              <w:rPr>
                <w:rFonts w:ascii="仿宋" w:eastAsia="仿宋" w:hAnsi="仿宋" w:cs="仿宋"/>
                <w:kern w:val="0"/>
                <w:sz w:val="32"/>
                <w:szCs w:val="32"/>
              </w:rPr>
            </w:pPr>
            <w:r w:rsidRPr="00EA2EEE">
              <w:rPr>
                <w:rFonts w:ascii="仿宋" w:eastAsia="仿宋" w:hAnsi="仿宋" w:cs="仿宋" w:hint="eastAsia"/>
                <w:kern w:val="0"/>
                <w:sz w:val="28"/>
                <w:szCs w:val="28"/>
                <w:lang w:bidi="ar"/>
              </w:rPr>
              <w:t>40分</w:t>
            </w:r>
          </w:p>
        </w:tc>
      </w:tr>
      <w:tr w:rsidR="009A1004" w:rsidRPr="00EA2EEE" w:rsidTr="00723949">
        <w:tc>
          <w:tcPr>
            <w:tcW w:w="1452" w:type="dxa"/>
            <w:vMerge/>
          </w:tcPr>
          <w:p w:rsidR="009A1004" w:rsidRPr="00EA2EEE" w:rsidRDefault="009A1004" w:rsidP="00723949">
            <w:pPr>
              <w:spacing w:line="540" w:lineRule="exact"/>
              <w:rPr>
                <w:rFonts w:ascii="仿宋" w:eastAsia="仿宋" w:hAnsi="仿宋" w:cs="仿宋"/>
                <w:kern w:val="0"/>
                <w:sz w:val="32"/>
                <w:szCs w:val="32"/>
              </w:rPr>
            </w:pPr>
          </w:p>
        </w:tc>
        <w:tc>
          <w:tcPr>
            <w:tcW w:w="6306" w:type="dxa"/>
          </w:tcPr>
          <w:p w:rsidR="009A1004" w:rsidRPr="00EA2EEE" w:rsidRDefault="009A1004" w:rsidP="00723949">
            <w:pPr>
              <w:widowControl/>
              <w:spacing w:line="380" w:lineRule="exact"/>
              <w:ind w:firstLineChars="200" w:firstLine="480"/>
              <w:jc w:val="left"/>
              <w:rPr>
                <w:rFonts w:ascii="仿宋" w:eastAsia="仿宋" w:hAnsi="仿宋" w:cs="仿宋"/>
                <w:kern w:val="0"/>
                <w:sz w:val="32"/>
                <w:szCs w:val="32"/>
              </w:rPr>
            </w:pPr>
            <w:r w:rsidRPr="00EA2EEE">
              <w:rPr>
                <w:rFonts w:ascii="黑体" w:eastAsia="黑体" w:hAnsi="黑体" w:cs="黑体" w:hint="eastAsia"/>
                <w:kern w:val="0"/>
                <w:sz w:val="24"/>
                <w:lang w:bidi="ar"/>
              </w:rPr>
              <w:t>评审依据：响应文件中提供项目技术服务团队人员名单、职称证书等</w:t>
            </w:r>
            <w:proofErr w:type="gramStart"/>
            <w:r w:rsidRPr="00EA2EEE">
              <w:rPr>
                <w:rFonts w:ascii="黑体" w:eastAsia="黑体" w:hAnsi="黑体" w:cs="黑体" w:hint="eastAsia"/>
                <w:kern w:val="0"/>
                <w:sz w:val="24"/>
                <w:lang w:bidi="ar"/>
              </w:rPr>
              <w:t>扫描件并加盖</w:t>
            </w:r>
            <w:proofErr w:type="gramEnd"/>
            <w:r w:rsidRPr="00EA2EEE">
              <w:rPr>
                <w:rFonts w:ascii="黑体" w:eastAsia="黑体" w:hAnsi="黑体" w:cs="黑体" w:hint="eastAsia"/>
                <w:kern w:val="0"/>
                <w:sz w:val="24"/>
                <w:lang w:bidi="ar"/>
              </w:rPr>
              <w:t>投标人公章，未提供或提供无效的不得分。</w:t>
            </w:r>
          </w:p>
        </w:tc>
        <w:tc>
          <w:tcPr>
            <w:tcW w:w="1110" w:type="dxa"/>
            <w:vMerge/>
          </w:tcPr>
          <w:p w:rsidR="009A1004" w:rsidRPr="00EA2EEE" w:rsidRDefault="009A1004" w:rsidP="00723949">
            <w:pPr>
              <w:spacing w:line="540" w:lineRule="exact"/>
              <w:rPr>
                <w:rFonts w:ascii="仿宋" w:eastAsia="仿宋" w:hAnsi="仿宋" w:cs="仿宋"/>
                <w:kern w:val="0"/>
                <w:sz w:val="32"/>
                <w:szCs w:val="32"/>
              </w:rPr>
            </w:pPr>
          </w:p>
        </w:tc>
      </w:tr>
      <w:tr w:rsidR="003D0182" w:rsidRPr="00EA2EEE" w:rsidTr="00723949">
        <w:tc>
          <w:tcPr>
            <w:tcW w:w="8868" w:type="dxa"/>
            <w:gridSpan w:val="3"/>
          </w:tcPr>
          <w:p w:rsidR="003D0182" w:rsidRPr="00EA2EEE" w:rsidRDefault="003D0182" w:rsidP="00723949">
            <w:pPr>
              <w:widowControl/>
              <w:jc w:val="center"/>
              <w:rPr>
                <w:rFonts w:ascii="仿宋" w:eastAsia="仿宋" w:hAnsi="仿宋" w:cs="仿宋"/>
                <w:kern w:val="0"/>
                <w:sz w:val="32"/>
                <w:szCs w:val="32"/>
              </w:rPr>
            </w:pPr>
            <w:r w:rsidRPr="00EA2EEE">
              <w:rPr>
                <w:rFonts w:ascii="黑体" w:eastAsia="黑体" w:hAnsi="黑体" w:cs="黑体" w:hint="eastAsia"/>
                <w:kern w:val="0"/>
                <w:sz w:val="28"/>
                <w:szCs w:val="28"/>
                <w:lang w:bidi="ar"/>
              </w:rPr>
              <w:t>三、商务部分：总分40分</w:t>
            </w:r>
          </w:p>
        </w:tc>
      </w:tr>
      <w:tr w:rsidR="003D0182" w:rsidRPr="00EA2EEE" w:rsidTr="00723949">
        <w:tc>
          <w:tcPr>
            <w:tcW w:w="1452" w:type="dxa"/>
          </w:tcPr>
          <w:p w:rsidR="003D0182" w:rsidRPr="00EA2EEE" w:rsidRDefault="003D0182" w:rsidP="00723949">
            <w:pPr>
              <w:widowControl/>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评分点</w:t>
            </w:r>
          </w:p>
        </w:tc>
        <w:tc>
          <w:tcPr>
            <w:tcW w:w="6306" w:type="dxa"/>
          </w:tcPr>
          <w:p w:rsidR="003D0182" w:rsidRPr="00EA2EEE" w:rsidRDefault="003D0182" w:rsidP="00723949">
            <w:pPr>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评审内容</w:t>
            </w:r>
          </w:p>
        </w:tc>
        <w:tc>
          <w:tcPr>
            <w:tcW w:w="1110" w:type="dxa"/>
          </w:tcPr>
          <w:p w:rsidR="003D0182" w:rsidRPr="00EA2EEE" w:rsidRDefault="003D0182" w:rsidP="00723949">
            <w:pPr>
              <w:widowControl/>
              <w:jc w:val="center"/>
              <w:rPr>
                <w:rFonts w:ascii="楷体" w:eastAsia="楷体" w:hAnsi="楷体" w:cs="楷体"/>
                <w:b/>
                <w:bCs/>
                <w:kern w:val="0"/>
                <w:sz w:val="30"/>
                <w:szCs w:val="30"/>
              </w:rPr>
            </w:pPr>
            <w:r w:rsidRPr="00EA2EEE">
              <w:rPr>
                <w:rFonts w:ascii="楷体" w:eastAsia="楷体" w:hAnsi="楷体" w:cs="楷体" w:hint="eastAsia"/>
                <w:b/>
                <w:bCs/>
                <w:kern w:val="0"/>
                <w:sz w:val="30"/>
                <w:szCs w:val="30"/>
                <w:lang w:bidi="ar"/>
              </w:rPr>
              <w:t>分值</w:t>
            </w:r>
          </w:p>
        </w:tc>
      </w:tr>
      <w:tr w:rsidR="009A1004" w:rsidRPr="00EA2EEE" w:rsidTr="009A1004">
        <w:tc>
          <w:tcPr>
            <w:tcW w:w="1452" w:type="dxa"/>
            <w:vMerge w:val="restart"/>
          </w:tcPr>
          <w:p w:rsidR="009A1004" w:rsidRPr="00EA2EEE" w:rsidRDefault="009A1004" w:rsidP="00723949">
            <w:pPr>
              <w:widowControl/>
              <w:jc w:val="center"/>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类似</w:t>
            </w:r>
          </w:p>
          <w:p w:rsidR="009A1004" w:rsidRPr="00EA2EEE" w:rsidRDefault="009A1004" w:rsidP="00723949">
            <w:pPr>
              <w:widowControl/>
              <w:jc w:val="center"/>
              <w:rPr>
                <w:rFonts w:ascii="仿宋" w:eastAsia="仿宋" w:hAnsi="仿宋" w:cs="仿宋"/>
                <w:kern w:val="0"/>
                <w:sz w:val="28"/>
                <w:szCs w:val="28"/>
                <w:lang w:bidi="ar"/>
              </w:rPr>
            </w:pPr>
            <w:r w:rsidRPr="00EA2EEE">
              <w:rPr>
                <w:rFonts w:ascii="仿宋" w:eastAsia="仿宋" w:hAnsi="仿宋" w:cs="仿宋" w:hint="eastAsia"/>
                <w:kern w:val="0"/>
                <w:sz w:val="28"/>
                <w:szCs w:val="28"/>
                <w:lang w:bidi="ar"/>
              </w:rPr>
              <w:t>项目</w:t>
            </w:r>
          </w:p>
          <w:p w:rsidR="009A1004" w:rsidRPr="00EA2EEE" w:rsidRDefault="009A1004" w:rsidP="00723949">
            <w:pPr>
              <w:widowControl/>
              <w:jc w:val="center"/>
              <w:rPr>
                <w:rFonts w:ascii="仿宋" w:eastAsia="仿宋" w:hAnsi="仿宋" w:cs="仿宋"/>
                <w:kern w:val="0"/>
                <w:sz w:val="32"/>
                <w:szCs w:val="32"/>
              </w:rPr>
            </w:pPr>
            <w:r w:rsidRPr="00EA2EEE">
              <w:rPr>
                <w:rFonts w:ascii="仿宋" w:eastAsia="仿宋" w:hAnsi="仿宋" w:cs="仿宋" w:hint="eastAsia"/>
                <w:kern w:val="0"/>
                <w:sz w:val="28"/>
                <w:szCs w:val="28"/>
                <w:lang w:bidi="ar"/>
              </w:rPr>
              <w:t>业绩</w:t>
            </w:r>
          </w:p>
        </w:tc>
        <w:tc>
          <w:tcPr>
            <w:tcW w:w="6306" w:type="dxa"/>
          </w:tcPr>
          <w:p w:rsidR="009A1004" w:rsidRPr="00EA2EEE" w:rsidRDefault="009A1004" w:rsidP="00723949">
            <w:pPr>
              <w:widowControl/>
              <w:spacing w:line="380" w:lineRule="exact"/>
              <w:ind w:firstLineChars="200" w:firstLine="560"/>
              <w:jc w:val="left"/>
              <w:rPr>
                <w:rFonts w:ascii="仿宋" w:eastAsia="仿宋" w:hAnsi="仿宋" w:cs="仿宋"/>
                <w:kern w:val="0"/>
                <w:sz w:val="32"/>
                <w:szCs w:val="32"/>
              </w:rPr>
            </w:pPr>
            <w:r w:rsidRPr="00EA2EEE">
              <w:rPr>
                <w:rFonts w:ascii="仿宋" w:eastAsia="仿宋" w:hAnsi="仿宋" w:cs="仿宋" w:hint="eastAsia"/>
                <w:kern w:val="0"/>
                <w:sz w:val="28"/>
                <w:szCs w:val="28"/>
                <w:lang w:bidi="ar"/>
              </w:rPr>
              <w:t>投标人自2021年1月1日至响应截止时间（以合同签订时间为准）以来承担过年度国土变更调查、不动产</w:t>
            </w:r>
            <w:r>
              <w:rPr>
                <w:rFonts w:ascii="仿宋" w:eastAsia="仿宋" w:hAnsi="仿宋" w:cs="仿宋" w:hint="eastAsia"/>
                <w:kern w:val="0"/>
                <w:sz w:val="28"/>
                <w:szCs w:val="28"/>
                <w:lang w:bidi="ar"/>
              </w:rPr>
              <w:t>登记调查、权籍测绘</w:t>
            </w:r>
            <w:r w:rsidRPr="00EA2EEE">
              <w:rPr>
                <w:rFonts w:ascii="仿宋" w:eastAsia="仿宋" w:hAnsi="仿宋" w:cs="仿宋" w:hint="eastAsia"/>
                <w:kern w:val="0"/>
                <w:sz w:val="28"/>
                <w:szCs w:val="28"/>
                <w:lang w:bidi="ar"/>
              </w:rPr>
              <w:t>项目的每提供一个得10分，最高得40分。</w:t>
            </w:r>
          </w:p>
        </w:tc>
        <w:tc>
          <w:tcPr>
            <w:tcW w:w="1110" w:type="dxa"/>
            <w:vMerge w:val="restart"/>
            <w:vAlign w:val="center"/>
          </w:tcPr>
          <w:p w:rsidR="009A1004" w:rsidRPr="00EA2EEE" w:rsidRDefault="009A1004" w:rsidP="009A1004">
            <w:pPr>
              <w:spacing w:line="540" w:lineRule="exact"/>
              <w:jc w:val="center"/>
              <w:rPr>
                <w:rFonts w:ascii="仿宋" w:eastAsia="仿宋" w:hAnsi="仿宋" w:cs="仿宋"/>
                <w:kern w:val="0"/>
                <w:sz w:val="32"/>
                <w:szCs w:val="32"/>
              </w:rPr>
            </w:pPr>
            <w:r w:rsidRPr="00EA2EEE">
              <w:rPr>
                <w:rFonts w:ascii="仿宋" w:eastAsia="仿宋" w:hAnsi="仿宋" w:cs="仿宋" w:hint="eastAsia"/>
                <w:kern w:val="0"/>
                <w:sz w:val="28"/>
                <w:szCs w:val="28"/>
                <w:lang w:bidi="ar"/>
              </w:rPr>
              <w:t>40分</w:t>
            </w:r>
          </w:p>
        </w:tc>
      </w:tr>
      <w:tr w:rsidR="009A1004" w:rsidTr="00723949">
        <w:tc>
          <w:tcPr>
            <w:tcW w:w="1452" w:type="dxa"/>
            <w:vMerge/>
          </w:tcPr>
          <w:p w:rsidR="009A1004" w:rsidRPr="00EA2EEE" w:rsidRDefault="009A1004" w:rsidP="00723949">
            <w:pPr>
              <w:spacing w:line="540" w:lineRule="exact"/>
              <w:rPr>
                <w:rFonts w:ascii="仿宋" w:eastAsia="仿宋" w:hAnsi="仿宋" w:cs="仿宋"/>
                <w:kern w:val="0"/>
                <w:sz w:val="32"/>
                <w:szCs w:val="32"/>
              </w:rPr>
            </w:pPr>
          </w:p>
        </w:tc>
        <w:tc>
          <w:tcPr>
            <w:tcW w:w="6306" w:type="dxa"/>
          </w:tcPr>
          <w:p w:rsidR="009A1004" w:rsidRDefault="009A1004" w:rsidP="00723949">
            <w:pPr>
              <w:widowControl/>
              <w:spacing w:line="380" w:lineRule="exact"/>
              <w:ind w:firstLineChars="200" w:firstLine="480"/>
              <w:jc w:val="left"/>
              <w:rPr>
                <w:rFonts w:ascii="仿宋" w:eastAsia="仿宋" w:hAnsi="仿宋" w:cs="仿宋"/>
                <w:kern w:val="0"/>
                <w:sz w:val="32"/>
                <w:szCs w:val="32"/>
              </w:rPr>
            </w:pPr>
            <w:r w:rsidRPr="00EA2EEE">
              <w:rPr>
                <w:rFonts w:ascii="黑体" w:eastAsia="黑体" w:hAnsi="黑体" w:cs="黑体" w:hint="eastAsia"/>
                <w:kern w:val="0"/>
                <w:sz w:val="24"/>
                <w:lang w:bidi="ar"/>
              </w:rPr>
              <w:t>评审依据：响应文件中提供项目合同或中标（选）通知书并加盖供应商公章，未提供或提供无效的不得分。</w:t>
            </w:r>
          </w:p>
        </w:tc>
        <w:tc>
          <w:tcPr>
            <w:tcW w:w="1110" w:type="dxa"/>
            <w:vMerge/>
          </w:tcPr>
          <w:p w:rsidR="009A1004" w:rsidRDefault="009A1004" w:rsidP="00723949">
            <w:pPr>
              <w:spacing w:line="540" w:lineRule="exact"/>
              <w:rPr>
                <w:rFonts w:ascii="仿宋" w:eastAsia="仿宋" w:hAnsi="仿宋" w:cs="仿宋"/>
                <w:kern w:val="0"/>
                <w:sz w:val="32"/>
                <w:szCs w:val="32"/>
              </w:rPr>
            </w:pPr>
          </w:p>
        </w:tc>
      </w:tr>
    </w:tbl>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5.采购人授权评估小组直接确定本项目中选人。</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九、中选公示</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评估小组按照采购文件确定的评比方法、程序、标准，对响应文件进行评审，提出书面评比报告，确定中选人名单。在评比活动结束后，采购人向中选人发出中选通知书并同时将中选结果在其官方网站公示2个工作日。</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各响应供应商对中选结果如有异议，应在中选结果公示发出之日起7个工作日内以书面形式向采购人或采购监督机构提出质疑，逾期不予受理。供应商提出质疑应当提交质疑函和必要的证明材料。质疑</w:t>
      </w:r>
      <w:proofErr w:type="gramStart"/>
      <w:r>
        <w:rPr>
          <w:rFonts w:ascii="仿宋" w:eastAsia="仿宋" w:hAnsi="仿宋" w:cs="仿宋" w:hint="eastAsia"/>
          <w:sz w:val="32"/>
          <w:szCs w:val="32"/>
        </w:rPr>
        <w:t>函应当</w:t>
      </w:r>
      <w:proofErr w:type="gramEnd"/>
      <w:r>
        <w:rPr>
          <w:rFonts w:ascii="仿宋" w:eastAsia="仿宋" w:hAnsi="仿宋" w:cs="仿宋" w:hint="eastAsia"/>
          <w:sz w:val="32"/>
          <w:szCs w:val="32"/>
        </w:rPr>
        <w:t xml:space="preserve">包括下列内容：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1.供应商的姓名或者名称、地址、邮编、联系人及联系电话；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2.质疑项目的名称、编号；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3.具体、明确的质疑事项和与质疑事项相关的请求；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4.事实依据和必要的法律依据；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5.提出质疑的日期。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供应商为自然人的，质疑函由本人签字；供应商为法人或者其他组织的，质疑函由法定代表人、主要负责人或其授权代表签字或者盖章，并加盖公章。 </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十、响应报价说明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响应供应商应充分了解项目总体情况以及影响报价的其他要素，按照“项目采购需求”规定的服务内容、责任范围以及自身条件进行报价。响应报价以人民币报价，为一次性不得更改的最终报价，文件提供两个或以上报价的，视为无效响应。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报价应包括完成相关服务所需的设备、人员、培训、技术支持、税费等一切相关费用，采购人不再支付其它任何费用。</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十一、澄清答疑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本项目不进行集中答疑，供应商在规定时间内未对采购文件提出澄清要求或提出疑问的，将视其为同意。响应供应商对采购</w:t>
      </w:r>
      <w:r>
        <w:rPr>
          <w:rFonts w:ascii="仿宋" w:eastAsia="仿宋" w:hAnsi="仿宋" w:cs="仿宋" w:hint="eastAsia"/>
          <w:sz w:val="32"/>
          <w:szCs w:val="32"/>
        </w:rPr>
        <w:lastRenderedPageBreak/>
        <w:t>文件内容有疑问的，应以书面形式（加盖供应商公章并注明单位名称、联系人及电话）在响应截止前3个工作日内送达至采购人,采购人负责对疑问进行汇总整理，并将答疑结果在其网站公布。供应商有义务在项目服务采购活动期间浏览采购人网站，采购人在其网站公布的与本次采购项目有关的信息视为已送达供应商。</w:t>
      </w:r>
    </w:p>
    <w:p w:rsidR="00881EE6" w:rsidRDefault="00FE4504">
      <w:pPr>
        <w:pStyle w:val="a3"/>
        <w:widowControl w:val="0"/>
        <w:autoSpaceDE w:val="0"/>
        <w:spacing w:line="540" w:lineRule="exact"/>
        <w:ind w:firstLine="640"/>
        <w:jc w:val="both"/>
        <w:rPr>
          <w:rFonts w:ascii="黑体" w:eastAsia="黑体" w:hAnsi="黑体" w:cs="楷体"/>
          <w:szCs w:val="32"/>
        </w:rPr>
      </w:pPr>
      <w:r>
        <w:rPr>
          <w:rFonts w:ascii="黑体" w:eastAsia="黑体" w:hAnsi="黑体" w:cs="楷体" w:hint="eastAsia"/>
          <w:szCs w:val="32"/>
        </w:rPr>
        <w:t xml:space="preserve">十二、联系方式 </w:t>
      </w:r>
    </w:p>
    <w:p w:rsidR="00881EE6" w:rsidRDefault="00FE450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 xml:space="preserve">（一）采购人信息：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名 称：赣州市国土空间调查规划研究中心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地 址：赣州市</w:t>
      </w:r>
      <w:proofErr w:type="gramStart"/>
      <w:r>
        <w:rPr>
          <w:rFonts w:ascii="仿宋" w:eastAsia="仿宋" w:hAnsi="仿宋" w:cs="仿宋" w:hint="eastAsia"/>
          <w:sz w:val="32"/>
          <w:szCs w:val="32"/>
        </w:rPr>
        <w:t>章贡区</w:t>
      </w:r>
      <w:proofErr w:type="gramEnd"/>
      <w:r>
        <w:rPr>
          <w:rFonts w:ascii="仿宋" w:eastAsia="仿宋" w:hAnsi="仿宋" w:cs="仿宋" w:hint="eastAsia"/>
          <w:sz w:val="32"/>
          <w:szCs w:val="32"/>
        </w:rPr>
        <w:t>唐江路5号华</w:t>
      </w:r>
      <w:proofErr w:type="gramStart"/>
      <w:r>
        <w:rPr>
          <w:rFonts w:ascii="仿宋" w:eastAsia="仿宋" w:hAnsi="仿宋" w:cs="仿宋" w:hint="eastAsia"/>
          <w:sz w:val="32"/>
          <w:szCs w:val="32"/>
        </w:rPr>
        <w:t>荣小</w:t>
      </w:r>
      <w:proofErr w:type="gramEnd"/>
      <w:r>
        <w:rPr>
          <w:rFonts w:ascii="仿宋" w:eastAsia="仿宋" w:hAnsi="仿宋" w:cs="仿宋" w:hint="eastAsia"/>
          <w:sz w:val="32"/>
          <w:szCs w:val="32"/>
        </w:rPr>
        <w:t xml:space="preserve">区六号楼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联系人：</w:t>
      </w:r>
      <w:r w:rsidR="009A1004">
        <w:rPr>
          <w:rFonts w:ascii="仿宋" w:eastAsia="仿宋" w:hAnsi="仿宋" w:cs="仿宋" w:hint="eastAsia"/>
          <w:sz w:val="32"/>
          <w:szCs w:val="32"/>
        </w:rPr>
        <w:t>黄女士</w:t>
      </w:r>
      <w:r>
        <w:rPr>
          <w:rFonts w:ascii="仿宋" w:eastAsia="仿宋" w:hAnsi="仿宋" w:cs="仿宋" w:hint="eastAsia"/>
          <w:sz w:val="32"/>
          <w:szCs w:val="32"/>
        </w:rPr>
        <w:t xml:space="preserve">  联系电话：18</w:t>
      </w:r>
      <w:r w:rsidR="009A1004">
        <w:rPr>
          <w:rFonts w:ascii="仿宋" w:eastAsia="仿宋" w:hAnsi="仿宋" w:cs="仿宋"/>
          <w:sz w:val="32"/>
          <w:szCs w:val="32"/>
        </w:rPr>
        <w:t>87975632</w:t>
      </w:r>
      <w:r>
        <w:rPr>
          <w:rFonts w:ascii="仿宋" w:eastAsia="仿宋" w:hAnsi="仿宋" w:cs="仿宋" w:hint="eastAsia"/>
          <w:sz w:val="32"/>
          <w:szCs w:val="32"/>
        </w:rPr>
        <w:t>0</w:t>
      </w:r>
    </w:p>
    <w:p w:rsidR="00881EE6" w:rsidRDefault="00FE4504">
      <w:pPr>
        <w:spacing w:line="540" w:lineRule="exact"/>
        <w:ind w:firstLineChars="200" w:firstLine="643"/>
        <w:rPr>
          <w:rFonts w:ascii="楷体" w:eastAsia="楷体" w:hAnsi="楷体" w:cs="楷体"/>
          <w:b/>
          <w:bCs/>
          <w:sz w:val="32"/>
          <w:szCs w:val="32"/>
        </w:rPr>
      </w:pPr>
      <w:r>
        <w:rPr>
          <w:rFonts w:ascii="楷体" w:eastAsia="楷体" w:hAnsi="楷体" w:cs="楷体" w:hint="eastAsia"/>
          <w:b/>
          <w:bCs/>
          <w:sz w:val="32"/>
          <w:szCs w:val="32"/>
        </w:rPr>
        <w:t xml:space="preserve">（二）项目监督机构：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名称：赣州市国土空间调查规划研究中心党总支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地址：赣州市</w:t>
      </w:r>
      <w:proofErr w:type="gramStart"/>
      <w:r>
        <w:rPr>
          <w:rFonts w:ascii="仿宋" w:eastAsia="仿宋" w:hAnsi="仿宋" w:cs="仿宋" w:hint="eastAsia"/>
          <w:sz w:val="32"/>
          <w:szCs w:val="32"/>
        </w:rPr>
        <w:t>章贡区</w:t>
      </w:r>
      <w:proofErr w:type="gramEnd"/>
      <w:r>
        <w:rPr>
          <w:rFonts w:ascii="仿宋" w:eastAsia="仿宋" w:hAnsi="仿宋" w:cs="仿宋" w:hint="eastAsia"/>
          <w:sz w:val="32"/>
          <w:szCs w:val="32"/>
        </w:rPr>
        <w:t>唐江路5号华</w:t>
      </w:r>
      <w:proofErr w:type="gramStart"/>
      <w:r>
        <w:rPr>
          <w:rFonts w:ascii="仿宋" w:eastAsia="仿宋" w:hAnsi="仿宋" w:cs="仿宋" w:hint="eastAsia"/>
          <w:sz w:val="32"/>
          <w:szCs w:val="32"/>
        </w:rPr>
        <w:t>荣小</w:t>
      </w:r>
      <w:proofErr w:type="gramEnd"/>
      <w:r>
        <w:rPr>
          <w:rFonts w:ascii="仿宋" w:eastAsia="仿宋" w:hAnsi="仿宋" w:cs="仿宋" w:hint="eastAsia"/>
          <w:sz w:val="32"/>
          <w:szCs w:val="32"/>
        </w:rPr>
        <w:t xml:space="preserve">区六号楼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联系人：</w:t>
      </w:r>
      <w:r w:rsidRPr="0083440F">
        <w:rPr>
          <w:rFonts w:ascii="仿宋" w:eastAsia="仿宋" w:hAnsi="仿宋" w:cs="仿宋" w:hint="eastAsia"/>
          <w:sz w:val="32"/>
          <w:szCs w:val="32"/>
        </w:rPr>
        <w:t>吴女士  联系电话：0797-8275829</w:t>
      </w:r>
      <w:r>
        <w:rPr>
          <w:rFonts w:ascii="仿宋" w:eastAsia="仿宋" w:hAnsi="仿宋" w:cs="仿宋" w:hint="eastAsia"/>
          <w:sz w:val="32"/>
          <w:szCs w:val="32"/>
        </w:rPr>
        <w:t xml:space="preserve"> </w:t>
      </w:r>
    </w:p>
    <w:p w:rsidR="00881EE6" w:rsidRDefault="00FE4504">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 xml:space="preserve"> </w:t>
      </w:r>
    </w:p>
    <w:p w:rsidR="00881EE6" w:rsidRDefault="00881EE6">
      <w:pPr>
        <w:spacing w:line="580" w:lineRule="exact"/>
        <w:rPr>
          <w:rFonts w:ascii="仿宋" w:eastAsia="仿宋" w:hAnsi="仿宋" w:cs="仿宋"/>
          <w:b/>
          <w:bCs/>
          <w:sz w:val="32"/>
          <w:szCs w:val="32"/>
        </w:rPr>
        <w:sectPr w:rsidR="00881EE6">
          <w:footerReference w:type="default" r:id="rId7"/>
          <w:footerReference w:type="first" r:id="rId8"/>
          <w:pgSz w:w="11906" w:h="16838"/>
          <w:pgMar w:top="1361" w:right="1531" w:bottom="1361" w:left="1531" w:header="680" w:footer="680" w:gutter="0"/>
          <w:cols w:space="0"/>
          <w:titlePg/>
          <w:docGrid w:type="lines" w:linePitch="312"/>
        </w:sectPr>
      </w:pPr>
    </w:p>
    <w:p w:rsidR="00881EE6" w:rsidRDefault="00881EE6">
      <w:pPr>
        <w:spacing w:line="580" w:lineRule="exact"/>
        <w:rPr>
          <w:rFonts w:ascii="仿宋" w:eastAsia="仿宋" w:hAnsi="仿宋" w:cs="仿宋"/>
          <w:b/>
          <w:bCs/>
          <w:sz w:val="32"/>
          <w:szCs w:val="32"/>
        </w:rPr>
      </w:pPr>
    </w:p>
    <w:p w:rsidR="00881EE6" w:rsidRDefault="00FE4504">
      <w:pPr>
        <w:spacing w:line="580" w:lineRule="exact"/>
        <w:rPr>
          <w:b/>
          <w:bCs/>
          <w:sz w:val="44"/>
          <w:szCs w:val="44"/>
        </w:rPr>
      </w:pPr>
      <w:r>
        <w:rPr>
          <w:rFonts w:ascii="仿宋" w:eastAsia="仿宋" w:hAnsi="仿宋" w:cs="仿宋" w:hint="eastAsia"/>
          <w:b/>
          <w:bCs/>
          <w:sz w:val="44"/>
          <w:szCs w:val="44"/>
        </w:rPr>
        <w:t xml:space="preserve">附件： </w:t>
      </w:r>
    </w:p>
    <w:p w:rsidR="00881EE6" w:rsidRDefault="00881EE6">
      <w:pPr>
        <w:widowControl/>
        <w:jc w:val="center"/>
        <w:rPr>
          <w:rFonts w:ascii="黑体" w:eastAsia="黑体" w:hAnsi="宋体" w:cs="黑体"/>
          <w:b/>
          <w:bCs/>
          <w:kern w:val="0"/>
          <w:sz w:val="72"/>
          <w:szCs w:val="72"/>
          <w:lang w:bidi="ar"/>
        </w:rPr>
      </w:pPr>
    </w:p>
    <w:p w:rsidR="00881EE6" w:rsidRDefault="00881EE6">
      <w:pPr>
        <w:widowControl/>
        <w:jc w:val="center"/>
        <w:rPr>
          <w:rFonts w:ascii="黑体" w:eastAsia="黑体" w:hAnsi="宋体" w:cs="黑体"/>
          <w:b/>
          <w:bCs/>
          <w:kern w:val="0"/>
          <w:sz w:val="72"/>
          <w:szCs w:val="72"/>
          <w:lang w:bidi="ar"/>
        </w:rPr>
      </w:pPr>
    </w:p>
    <w:p w:rsidR="00881EE6" w:rsidRDefault="00881EE6">
      <w:pPr>
        <w:widowControl/>
        <w:jc w:val="center"/>
        <w:rPr>
          <w:rFonts w:ascii="黑体" w:eastAsia="黑体" w:hAnsi="宋体" w:cs="黑体"/>
          <w:b/>
          <w:bCs/>
          <w:kern w:val="0"/>
          <w:sz w:val="72"/>
          <w:szCs w:val="72"/>
          <w:lang w:bidi="ar"/>
        </w:rPr>
      </w:pPr>
    </w:p>
    <w:p w:rsidR="00881EE6" w:rsidRDefault="00FE4504">
      <w:pPr>
        <w:widowControl/>
        <w:jc w:val="center"/>
      </w:pPr>
      <w:r>
        <w:rPr>
          <w:rFonts w:ascii="黑体" w:eastAsia="黑体" w:hAnsi="宋体" w:cs="黑体" w:hint="eastAsia"/>
          <w:b/>
          <w:bCs/>
          <w:kern w:val="0"/>
          <w:sz w:val="72"/>
          <w:szCs w:val="72"/>
          <w:lang w:bidi="ar"/>
        </w:rPr>
        <w:t>响  应</w:t>
      </w:r>
      <w:r>
        <w:rPr>
          <w:rFonts w:ascii="黑体" w:eastAsia="黑体" w:hAnsi="宋体" w:cs="黑体"/>
          <w:b/>
          <w:bCs/>
          <w:kern w:val="0"/>
          <w:sz w:val="72"/>
          <w:szCs w:val="72"/>
          <w:lang w:bidi="ar"/>
        </w:rPr>
        <w:t xml:space="preserve"> </w:t>
      </w:r>
      <w:r>
        <w:rPr>
          <w:rFonts w:ascii="黑体" w:eastAsia="黑体" w:hAnsi="宋体" w:cs="黑体" w:hint="eastAsia"/>
          <w:b/>
          <w:bCs/>
          <w:kern w:val="0"/>
          <w:sz w:val="72"/>
          <w:szCs w:val="72"/>
          <w:lang w:bidi="ar"/>
        </w:rPr>
        <w:t xml:space="preserve"> </w:t>
      </w:r>
      <w:r>
        <w:rPr>
          <w:rFonts w:ascii="黑体" w:eastAsia="黑体" w:hAnsi="宋体" w:cs="黑体"/>
          <w:b/>
          <w:bCs/>
          <w:kern w:val="0"/>
          <w:sz w:val="72"/>
          <w:szCs w:val="72"/>
          <w:lang w:bidi="ar"/>
        </w:rPr>
        <w:t xml:space="preserve">文 </w:t>
      </w:r>
      <w:r>
        <w:rPr>
          <w:rFonts w:ascii="黑体" w:eastAsia="黑体" w:hAnsi="宋体" w:cs="黑体" w:hint="eastAsia"/>
          <w:b/>
          <w:bCs/>
          <w:kern w:val="0"/>
          <w:sz w:val="72"/>
          <w:szCs w:val="72"/>
          <w:lang w:bidi="ar"/>
        </w:rPr>
        <w:t xml:space="preserve"> </w:t>
      </w:r>
      <w:r>
        <w:rPr>
          <w:rFonts w:ascii="黑体" w:eastAsia="黑体" w:hAnsi="宋体" w:cs="黑体"/>
          <w:b/>
          <w:bCs/>
          <w:kern w:val="0"/>
          <w:sz w:val="72"/>
          <w:szCs w:val="72"/>
          <w:lang w:bidi="ar"/>
        </w:rPr>
        <w:t>件</w:t>
      </w:r>
    </w:p>
    <w:p w:rsidR="00881EE6" w:rsidRDefault="00FE4504">
      <w:pPr>
        <w:widowControl/>
        <w:spacing w:line="980" w:lineRule="exact"/>
        <w:jc w:val="center"/>
        <w:rPr>
          <w:rFonts w:ascii="黑体" w:eastAsia="黑体" w:hAnsi="宋体" w:cs="黑体"/>
          <w:b/>
          <w:bCs/>
          <w:kern w:val="0"/>
          <w:sz w:val="48"/>
          <w:szCs w:val="48"/>
          <w:lang w:bidi="ar"/>
        </w:rPr>
      </w:pPr>
      <w:r>
        <w:rPr>
          <w:rFonts w:ascii="仿宋" w:eastAsia="仿宋" w:hAnsi="仿宋" w:cs="仿宋" w:hint="eastAsia"/>
          <w:b/>
          <w:bCs/>
          <w:sz w:val="48"/>
          <w:szCs w:val="48"/>
        </w:rPr>
        <w:t>（格式）</w:t>
      </w:r>
    </w:p>
    <w:p w:rsidR="00881EE6" w:rsidRDefault="00881EE6">
      <w:pPr>
        <w:widowControl/>
        <w:spacing w:line="480" w:lineRule="exact"/>
        <w:jc w:val="center"/>
        <w:rPr>
          <w:rFonts w:ascii="黑体" w:eastAsia="黑体" w:hAnsi="宋体" w:cs="黑体"/>
          <w:b/>
          <w:bCs/>
          <w:kern w:val="0"/>
          <w:sz w:val="36"/>
          <w:szCs w:val="36"/>
          <w:lang w:bidi="ar"/>
        </w:rPr>
      </w:pPr>
    </w:p>
    <w:p w:rsidR="00881EE6" w:rsidRDefault="00FE4504">
      <w:pPr>
        <w:widowControl/>
        <w:spacing w:line="480" w:lineRule="exact"/>
        <w:jc w:val="center"/>
      </w:pPr>
      <w:r>
        <w:rPr>
          <w:rFonts w:ascii="黑体" w:eastAsia="黑体" w:hAnsi="宋体" w:cs="黑体" w:hint="eastAsia"/>
          <w:b/>
          <w:bCs/>
          <w:kern w:val="0"/>
          <w:sz w:val="36"/>
          <w:szCs w:val="36"/>
          <w:lang w:bidi="ar"/>
        </w:rPr>
        <w:sym w:font="Wingdings" w:char="00A8"/>
      </w:r>
      <w:r>
        <w:rPr>
          <w:rFonts w:ascii="黑体" w:eastAsia="黑体" w:hAnsi="宋体" w:cs="黑体" w:hint="eastAsia"/>
          <w:b/>
          <w:bCs/>
          <w:kern w:val="0"/>
          <w:sz w:val="52"/>
          <w:szCs w:val="52"/>
          <w:lang w:bidi="ar"/>
        </w:rPr>
        <w:t xml:space="preserve"> </w:t>
      </w:r>
      <w:r>
        <w:rPr>
          <w:rFonts w:ascii="黑体" w:eastAsia="黑体" w:hAnsi="宋体" w:cs="黑体" w:hint="eastAsia"/>
          <w:b/>
          <w:bCs/>
          <w:kern w:val="0"/>
          <w:sz w:val="36"/>
          <w:szCs w:val="36"/>
          <w:lang w:bidi="ar"/>
        </w:rPr>
        <w:t>正本</w:t>
      </w:r>
      <w:r>
        <w:rPr>
          <w:rFonts w:ascii="黑体" w:eastAsia="黑体" w:hAnsi="宋体" w:cs="黑体" w:hint="eastAsia"/>
          <w:b/>
          <w:bCs/>
          <w:kern w:val="0"/>
          <w:sz w:val="31"/>
          <w:szCs w:val="31"/>
          <w:lang w:bidi="ar"/>
        </w:rPr>
        <w:t xml:space="preserve">    </w:t>
      </w:r>
      <w:r>
        <w:rPr>
          <w:rFonts w:ascii="黑体" w:eastAsia="黑体" w:hAnsi="宋体" w:cs="黑体" w:hint="eastAsia"/>
          <w:b/>
          <w:bCs/>
          <w:kern w:val="0"/>
          <w:sz w:val="36"/>
          <w:szCs w:val="36"/>
          <w:lang w:bidi="ar"/>
        </w:rPr>
        <w:sym w:font="Wingdings" w:char="00A8"/>
      </w:r>
      <w:r>
        <w:rPr>
          <w:rFonts w:ascii="黑体" w:eastAsia="黑体" w:hAnsi="宋体" w:cs="黑体" w:hint="eastAsia"/>
          <w:b/>
          <w:bCs/>
          <w:kern w:val="0"/>
          <w:sz w:val="52"/>
          <w:szCs w:val="52"/>
          <w:lang w:bidi="ar"/>
        </w:rPr>
        <w:t xml:space="preserve"> </w:t>
      </w:r>
      <w:r>
        <w:rPr>
          <w:rFonts w:ascii="黑体" w:eastAsia="黑体" w:hAnsi="宋体" w:cs="黑体" w:hint="eastAsia"/>
          <w:b/>
          <w:bCs/>
          <w:kern w:val="0"/>
          <w:sz w:val="36"/>
          <w:szCs w:val="36"/>
          <w:lang w:bidi="ar"/>
        </w:rPr>
        <w:t>副本</w:t>
      </w:r>
    </w:p>
    <w:p w:rsidR="00881EE6" w:rsidRDefault="00881EE6">
      <w:pPr>
        <w:widowControl/>
        <w:jc w:val="center"/>
      </w:pPr>
    </w:p>
    <w:p w:rsidR="00881EE6" w:rsidRDefault="00FE4504">
      <w:pPr>
        <w:widowControl/>
        <w:jc w:val="left"/>
      </w:pPr>
      <w:r>
        <w:rPr>
          <w:rFonts w:ascii="仿宋" w:eastAsia="仿宋" w:hAnsi="仿宋" w:cs="仿宋"/>
          <w:b/>
          <w:bCs/>
          <w:kern w:val="0"/>
          <w:sz w:val="28"/>
          <w:szCs w:val="28"/>
          <w:lang w:bidi="ar"/>
        </w:rPr>
        <w:t xml:space="preserve"> </w:t>
      </w:r>
    </w:p>
    <w:p w:rsidR="00881EE6" w:rsidRDefault="00881EE6">
      <w:pPr>
        <w:widowControl/>
        <w:spacing w:line="740" w:lineRule="exact"/>
        <w:jc w:val="left"/>
        <w:rPr>
          <w:rFonts w:ascii="黑体" w:eastAsia="黑体" w:hAnsi="黑体" w:cs="黑体"/>
          <w:kern w:val="0"/>
          <w:sz w:val="36"/>
          <w:szCs w:val="36"/>
          <w:lang w:bidi="ar"/>
        </w:rPr>
      </w:pPr>
    </w:p>
    <w:p w:rsidR="00881EE6" w:rsidRDefault="00881EE6">
      <w:pPr>
        <w:widowControl/>
        <w:spacing w:line="740" w:lineRule="exact"/>
        <w:jc w:val="left"/>
        <w:rPr>
          <w:rFonts w:ascii="黑体" w:eastAsia="黑体" w:hAnsi="黑体" w:cs="黑体"/>
          <w:kern w:val="0"/>
          <w:sz w:val="36"/>
          <w:szCs w:val="36"/>
          <w:lang w:bidi="ar"/>
        </w:rPr>
      </w:pPr>
    </w:p>
    <w:p w:rsidR="00881EE6" w:rsidRDefault="00FE4504">
      <w:pPr>
        <w:widowControl/>
        <w:spacing w:line="740" w:lineRule="exact"/>
        <w:ind w:leftChars="304" w:left="2558" w:hangingChars="600" w:hanging="1920"/>
        <w:jc w:val="left"/>
        <w:rPr>
          <w:rFonts w:ascii="黑体" w:eastAsia="黑体" w:hAnsi="黑体" w:cs="黑体"/>
          <w:sz w:val="32"/>
          <w:szCs w:val="32"/>
          <w:u w:val="single"/>
        </w:rPr>
      </w:pPr>
      <w:r>
        <w:rPr>
          <w:rFonts w:ascii="黑体" w:eastAsia="黑体" w:hAnsi="黑体" w:cs="黑体" w:hint="eastAsia"/>
          <w:kern w:val="0"/>
          <w:sz w:val="32"/>
          <w:szCs w:val="32"/>
          <w:lang w:bidi="ar"/>
        </w:rPr>
        <w:t>项目名称：</w:t>
      </w:r>
      <w:r w:rsidR="00E50DDB" w:rsidRPr="00E50DDB">
        <w:rPr>
          <w:rFonts w:ascii="仿宋_GB2312" w:eastAsia="仿宋_GB2312" w:hAnsi="宋体" w:cs="宋体" w:hint="eastAsia"/>
          <w:sz w:val="32"/>
          <w:szCs w:val="32"/>
          <w:u w:val="single"/>
        </w:rPr>
        <w:t>兴国县低效用地摸底调查服务</w:t>
      </w:r>
    </w:p>
    <w:p w:rsidR="00881EE6" w:rsidRDefault="00FE4504">
      <w:pPr>
        <w:widowControl/>
        <w:spacing w:line="74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 xml:space="preserve">响应供应商单位名称： </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（公章）</w:t>
      </w:r>
    </w:p>
    <w:p w:rsidR="00881EE6" w:rsidRDefault="00FE4504">
      <w:pPr>
        <w:widowControl/>
        <w:spacing w:line="740" w:lineRule="exact"/>
        <w:ind w:firstLineChars="200" w:firstLine="640"/>
        <w:jc w:val="left"/>
        <w:rPr>
          <w:rFonts w:ascii="黑体" w:eastAsia="黑体" w:hAnsi="黑体" w:cs="黑体"/>
          <w:kern w:val="0"/>
          <w:sz w:val="32"/>
          <w:szCs w:val="32"/>
          <w:lang w:bidi="ar"/>
        </w:rPr>
      </w:pPr>
      <w:r>
        <w:rPr>
          <w:rFonts w:ascii="黑体" w:eastAsia="黑体" w:hAnsi="黑体" w:cs="黑体" w:hint="eastAsia"/>
          <w:kern w:val="0"/>
          <w:sz w:val="32"/>
          <w:szCs w:val="32"/>
          <w:lang w:bidi="ar"/>
        </w:rPr>
        <w:t>响应供应</w:t>
      </w:r>
      <w:proofErr w:type="gramStart"/>
      <w:r>
        <w:rPr>
          <w:rFonts w:ascii="黑体" w:eastAsia="黑体" w:hAnsi="黑体" w:cs="黑体" w:hint="eastAsia"/>
          <w:kern w:val="0"/>
          <w:sz w:val="32"/>
          <w:szCs w:val="32"/>
          <w:lang w:bidi="ar"/>
        </w:rPr>
        <w:t>商法定</w:t>
      </w:r>
      <w:proofErr w:type="gramEnd"/>
      <w:r>
        <w:rPr>
          <w:rFonts w:ascii="黑体" w:eastAsia="黑体" w:hAnsi="黑体" w:cs="黑体" w:hint="eastAsia"/>
          <w:kern w:val="0"/>
          <w:sz w:val="32"/>
          <w:szCs w:val="32"/>
          <w:lang w:bidi="ar"/>
        </w:rPr>
        <w:t xml:space="preserve">代表人： </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w:t>
      </w:r>
      <w:r>
        <w:rPr>
          <w:rFonts w:ascii="黑体" w:eastAsia="黑体" w:hAnsi="黑体" w:cs="黑体" w:hint="eastAsia"/>
          <w:kern w:val="0"/>
          <w:sz w:val="28"/>
          <w:szCs w:val="28"/>
          <w:lang w:bidi="ar"/>
        </w:rPr>
        <w:t>签字或印鉴章</w:t>
      </w:r>
      <w:r>
        <w:rPr>
          <w:rFonts w:ascii="黑体" w:eastAsia="黑体" w:hAnsi="黑体" w:cs="黑体" w:hint="eastAsia"/>
          <w:kern w:val="0"/>
          <w:sz w:val="32"/>
          <w:szCs w:val="32"/>
          <w:lang w:bidi="ar"/>
        </w:rPr>
        <w:t>）</w:t>
      </w:r>
    </w:p>
    <w:p w:rsidR="00881EE6" w:rsidRDefault="00FE4504">
      <w:pPr>
        <w:widowControl/>
        <w:spacing w:line="740" w:lineRule="exact"/>
        <w:ind w:firstLineChars="200" w:firstLine="640"/>
        <w:jc w:val="left"/>
        <w:rPr>
          <w:rFonts w:ascii="黑体" w:eastAsia="黑体" w:hAnsi="黑体" w:cs="黑体"/>
          <w:sz w:val="32"/>
          <w:szCs w:val="32"/>
        </w:rPr>
      </w:pPr>
      <w:r>
        <w:rPr>
          <w:rFonts w:ascii="黑体" w:eastAsia="黑体" w:hAnsi="黑体" w:cs="黑体" w:hint="eastAsia"/>
          <w:kern w:val="0"/>
          <w:sz w:val="32"/>
          <w:szCs w:val="32"/>
          <w:lang w:bidi="ar"/>
        </w:rPr>
        <w:t>日期：</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年</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月</w:t>
      </w:r>
      <w:r>
        <w:rPr>
          <w:rFonts w:ascii="黑体" w:eastAsia="黑体" w:hAnsi="黑体" w:cs="黑体" w:hint="eastAsia"/>
          <w:kern w:val="0"/>
          <w:sz w:val="32"/>
          <w:szCs w:val="32"/>
          <w:u w:val="single"/>
          <w:lang w:bidi="ar"/>
        </w:rPr>
        <w:t xml:space="preserve">     </w:t>
      </w:r>
      <w:r>
        <w:rPr>
          <w:rFonts w:ascii="黑体" w:eastAsia="黑体" w:hAnsi="黑体" w:cs="黑体" w:hint="eastAsia"/>
          <w:kern w:val="0"/>
          <w:sz w:val="32"/>
          <w:szCs w:val="32"/>
          <w:lang w:bidi="ar"/>
        </w:rPr>
        <w:t>日</w:t>
      </w:r>
    </w:p>
    <w:p w:rsidR="00881EE6" w:rsidRDefault="00881EE6">
      <w:pPr>
        <w:spacing w:line="580" w:lineRule="exact"/>
        <w:rPr>
          <w:rFonts w:ascii="仿宋" w:eastAsia="仿宋" w:hAnsi="仿宋" w:cs="仿宋"/>
          <w:sz w:val="32"/>
          <w:szCs w:val="32"/>
        </w:rPr>
      </w:pPr>
    </w:p>
    <w:p w:rsidR="00881EE6" w:rsidRDefault="00881EE6">
      <w:pPr>
        <w:spacing w:line="560" w:lineRule="exact"/>
        <w:jc w:val="center"/>
        <w:rPr>
          <w:rFonts w:ascii="方正小标宋简体" w:eastAsia="方正小标宋简体" w:hAnsi="Calibri"/>
          <w:sz w:val="44"/>
          <w:szCs w:val="44"/>
        </w:rPr>
        <w:sectPr w:rsidR="00881EE6">
          <w:footerReference w:type="default" r:id="rId9"/>
          <w:footerReference w:type="first" r:id="rId10"/>
          <w:pgSz w:w="11906" w:h="16838"/>
          <w:pgMar w:top="1361" w:right="1531" w:bottom="1361" w:left="1531" w:header="680" w:footer="680" w:gutter="0"/>
          <w:pgNumType w:start="1"/>
          <w:cols w:space="0"/>
          <w:titlePg/>
          <w:docGrid w:type="lines" w:linePitch="312"/>
        </w:sectPr>
      </w:pPr>
    </w:p>
    <w:p w:rsidR="00881EE6" w:rsidRDefault="00FE450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一、响应函（格式）</w:t>
      </w:r>
    </w:p>
    <w:p w:rsidR="00881EE6" w:rsidRDefault="00FE4504">
      <w:pPr>
        <w:widowControl/>
        <w:spacing w:line="48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 xml:space="preserve">致：赣州市国土空间调查规划研究中心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根据贵方为</w:t>
      </w:r>
      <w:r w:rsidR="00E50DDB" w:rsidRPr="00E50DDB">
        <w:rPr>
          <w:rFonts w:ascii="仿宋_GB2312" w:eastAsia="仿宋_GB2312" w:hAnsi="宋体" w:cs="宋体" w:hint="eastAsia"/>
          <w:sz w:val="32"/>
          <w:szCs w:val="32"/>
          <w:u w:val="single"/>
        </w:rPr>
        <w:t>兴国县低效用地摸底调查服务</w:t>
      </w:r>
      <w:r>
        <w:rPr>
          <w:rFonts w:ascii="仿宋" w:eastAsia="仿宋" w:hAnsi="仿宋" w:cs="仿宋" w:hint="eastAsia"/>
          <w:kern w:val="0"/>
          <w:sz w:val="28"/>
          <w:szCs w:val="28"/>
          <w:lang w:bidi="ar"/>
        </w:rPr>
        <w:t>采购有关服务的响应邀请，我单位正式授权</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(姓名、职务、身份证号码)作为项目响应供应商的全权代表，代表我单位提交下述文件： </w:t>
      </w:r>
    </w:p>
    <w:p w:rsidR="00881EE6" w:rsidRDefault="00FE4504">
      <w:pPr>
        <w:widowControl/>
        <w:spacing w:line="4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1.响应函（含自然人投标）；</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2.响应报价一览表；</w:t>
      </w:r>
    </w:p>
    <w:p w:rsidR="00881EE6" w:rsidRDefault="00FE4504">
      <w:pPr>
        <w:widowControl/>
        <w:spacing w:line="4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3.响应供应商应当提交的资格证明文件、技术文件、商务文件；</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4.响应供应商认为需要提交的其他资料。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据此函,签字代表宣布同意如下: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1. 所附报价一览表中规定的应提交和交付的项目服务费用报价总价为</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（用人民币大写和小写表示的响应报价总价）。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2. 供应商将按采购文件的规定履行合同责任和义务。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3. 供应商已详细审查全部采购文件，包括其他相关澄清、更正等相关资料。我们完全理解并同意放弃对这方面有不明及误解的权力。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4. 本项目响应有效期为从提交响应文件截止之日起90天。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5. 如果在规定的开启时间后，供应商在响应有效期内撤销响应文件的，后果自行承担。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 xml:space="preserve">6. 供应商同意提供按照贵方可能要求的与其响应有关的一切数据或资料，完全理解贵方不一定接受最低的报价。 </w:t>
      </w:r>
    </w:p>
    <w:p w:rsidR="00881EE6" w:rsidRDefault="00FE4504">
      <w:pPr>
        <w:widowControl/>
        <w:spacing w:line="480" w:lineRule="exact"/>
        <w:ind w:firstLineChars="200" w:firstLine="560"/>
        <w:jc w:val="left"/>
        <w:rPr>
          <w:rFonts w:ascii="仿宋" w:eastAsia="仿宋" w:hAnsi="仿宋" w:cs="仿宋"/>
          <w:kern w:val="0"/>
          <w:sz w:val="28"/>
          <w:szCs w:val="28"/>
          <w:lang w:bidi="ar"/>
        </w:rPr>
      </w:pPr>
      <w:r>
        <w:rPr>
          <w:rFonts w:ascii="仿宋" w:eastAsia="仿宋" w:hAnsi="仿宋" w:cs="仿宋" w:hint="eastAsia"/>
          <w:kern w:val="0"/>
          <w:sz w:val="28"/>
          <w:szCs w:val="28"/>
          <w:lang w:bidi="ar"/>
        </w:rPr>
        <w:t xml:space="preserve">7. 与本项目比选响应有关的一切正式往来信函请寄: </w:t>
      </w:r>
    </w:p>
    <w:p w:rsidR="00881EE6" w:rsidRDefault="00FE4504">
      <w:pPr>
        <w:widowControl/>
        <w:spacing w:line="480" w:lineRule="exact"/>
        <w:ind w:firstLineChars="200" w:firstLine="560"/>
        <w:jc w:val="left"/>
        <w:rPr>
          <w:rFonts w:ascii="仿宋" w:eastAsia="仿宋" w:hAnsi="仿宋" w:cs="仿宋"/>
          <w:sz w:val="28"/>
          <w:szCs w:val="28"/>
          <w:u w:val="single"/>
        </w:rPr>
      </w:pPr>
      <w:r>
        <w:rPr>
          <w:rFonts w:ascii="仿宋" w:eastAsia="仿宋" w:hAnsi="仿宋" w:cs="仿宋" w:hint="eastAsia"/>
          <w:kern w:val="0"/>
          <w:sz w:val="28"/>
          <w:szCs w:val="28"/>
          <w:lang w:bidi="ar"/>
        </w:rPr>
        <w:t>地址：</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   联系人：</w:t>
      </w:r>
      <w:r>
        <w:rPr>
          <w:rFonts w:ascii="仿宋" w:eastAsia="仿宋" w:hAnsi="仿宋" w:cs="仿宋" w:hint="eastAsia"/>
          <w:kern w:val="0"/>
          <w:sz w:val="28"/>
          <w:szCs w:val="28"/>
          <w:u w:val="single"/>
          <w:lang w:bidi="ar"/>
        </w:rPr>
        <w:t xml:space="preserve">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kern w:val="0"/>
          <w:sz w:val="28"/>
          <w:szCs w:val="28"/>
          <w:lang w:bidi="ar"/>
        </w:rPr>
        <w:t>联系电话：</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   电子邮件：</w:t>
      </w:r>
      <w:r>
        <w:rPr>
          <w:rFonts w:ascii="仿宋" w:eastAsia="仿宋" w:hAnsi="仿宋" w:cs="仿宋" w:hint="eastAsia"/>
          <w:kern w:val="0"/>
          <w:sz w:val="28"/>
          <w:szCs w:val="28"/>
          <w:u w:val="single"/>
          <w:lang w:bidi="ar"/>
        </w:rPr>
        <w:t xml:space="preserve">              </w:t>
      </w:r>
      <w:r>
        <w:rPr>
          <w:rFonts w:ascii="仿宋" w:eastAsia="仿宋" w:hAnsi="仿宋" w:cs="仿宋" w:hint="eastAsia"/>
          <w:kern w:val="0"/>
          <w:sz w:val="28"/>
          <w:szCs w:val="28"/>
          <w:lang w:bidi="ar"/>
        </w:rPr>
        <w:t xml:space="preserve"> </w:t>
      </w:r>
    </w:p>
    <w:p w:rsidR="00881EE6" w:rsidRDefault="00881EE6">
      <w:pPr>
        <w:widowControl/>
        <w:spacing w:line="480" w:lineRule="exact"/>
        <w:ind w:firstLineChars="200" w:firstLine="560"/>
        <w:jc w:val="left"/>
        <w:rPr>
          <w:rFonts w:ascii="黑体" w:eastAsia="黑体" w:hAnsi="黑体" w:cs="黑体"/>
          <w:kern w:val="0"/>
          <w:sz w:val="28"/>
          <w:szCs w:val="28"/>
          <w:lang w:bidi="ar"/>
        </w:rPr>
      </w:pPr>
    </w:p>
    <w:p w:rsidR="00881EE6" w:rsidRDefault="00FE4504">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kern w:val="0"/>
          <w:sz w:val="28"/>
          <w:szCs w:val="28"/>
          <w:lang w:bidi="ar"/>
        </w:rPr>
        <w:t xml:space="preserve">响应供应商（公章）： </w:t>
      </w:r>
    </w:p>
    <w:p w:rsidR="00881EE6" w:rsidRDefault="00FE4504">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kern w:val="0"/>
          <w:sz w:val="28"/>
          <w:szCs w:val="28"/>
          <w:lang w:bidi="ar"/>
        </w:rPr>
        <w:t xml:space="preserve">法定代表人（签字或印鉴章）： </w:t>
      </w:r>
    </w:p>
    <w:p w:rsidR="00881EE6" w:rsidRDefault="00FE4504">
      <w:pPr>
        <w:widowControl/>
        <w:spacing w:line="480" w:lineRule="exact"/>
        <w:ind w:firstLineChars="200" w:firstLine="560"/>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881EE6" w:rsidRDefault="00881EE6">
      <w:pPr>
        <w:spacing w:line="480" w:lineRule="exact"/>
        <w:jc w:val="center"/>
        <w:rPr>
          <w:rFonts w:ascii="黑体" w:eastAsia="黑体" w:hAnsi="黑体" w:cs="黑体"/>
          <w:sz w:val="28"/>
          <w:szCs w:val="28"/>
        </w:rPr>
        <w:sectPr w:rsidR="00881EE6">
          <w:footerReference w:type="default" r:id="rId11"/>
          <w:footerReference w:type="first" r:id="rId12"/>
          <w:pgSz w:w="11906" w:h="16838"/>
          <w:pgMar w:top="1361" w:right="1531" w:bottom="1361" w:left="1531" w:header="680" w:footer="680" w:gutter="0"/>
          <w:cols w:space="0"/>
          <w:titlePg/>
          <w:docGrid w:type="lines" w:linePitch="312"/>
        </w:sectPr>
      </w:pPr>
    </w:p>
    <w:p w:rsidR="00881EE6" w:rsidRDefault="00FE4504">
      <w:pPr>
        <w:widowControl/>
        <w:spacing w:line="560" w:lineRule="exact"/>
        <w:jc w:val="center"/>
        <w:rPr>
          <w:rFonts w:ascii="黑体" w:eastAsia="黑体" w:hAnsi="黑体" w:cs="黑体"/>
          <w:kern w:val="0"/>
          <w:sz w:val="44"/>
          <w:szCs w:val="44"/>
          <w:lang w:bidi="ar"/>
        </w:rPr>
      </w:pPr>
      <w:bookmarkStart w:id="3" w:name="_Toc417230561"/>
      <w:bookmarkStart w:id="4" w:name="_Toc14292"/>
      <w:bookmarkStart w:id="5" w:name="_Toc428352139"/>
      <w:r>
        <w:rPr>
          <w:rFonts w:ascii="黑体" w:eastAsia="黑体" w:hAnsi="黑体" w:cs="黑体" w:hint="eastAsia"/>
          <w:kern w:val="0"/>
          <w:sz w:val="44"/>
          <w:szCs w:val="44"/>
          <w:lang w:bidi="ar"/>
        </w:rPr>
        <w:lastRenderedPageBreak/>
        <w:t>二、响应报价一览表（格式）</w:t>
      </w:r>
      <w:bookmarkEnd w:id="3"/>
      <w:bookmarkEnd w:id="4"/>
      <w:bookmarkEnd w:id="5"/>
    </w:p>
    <w:p w:rsidR="00881EE6" w:rsidRDefault="00881EE6">
      <w:pPr>
        <w:widowControl/>
        <w:spacing w:line="480" w:lineRule="exact"/>
        <w:jc w:val="left"/>
        <w:rPr>
          <w:rFonts w:ascii="黑体" w:eastAsia="黑体" w:hAnsi="黑体" w:cs="黑体"/>
          <w:kern w:val="0"/>
          <w:sz w:val="28"/>
          <w:szCs w:val="28"/>
          <w:lang w:bidi="ar"/>
        </w:rPr>
      </w:pPr>
    </w:p>
    <w:p w:rsidR="00881EE6" w:rsidRDefault="00FE4504">
      <w:pPr>
        <w:widowControl/>
        <w:spacing w:line="48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项目名称：</w:t>
      </w:r>
      <w:r w:rsidR="00E50DDB" w:rsidRPr="00E50DDB">
        <w:rPr>
          <w:rFonts w:ascii="仿宋_GB2312" w:eastAsia="仿宋_GB2312" w:hAnsi="宋体" w:cs="宋体" w:hint="eastAsia"/>
          <w:sz w:val="32"/>
          <w:szCs w:val="32"/>
          <w:u w:val="single"/>
        </w:rPr>
        <w:t>兴国县低效用地摸底调查服务</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 xml:space="preserve"> </w:t>
      </w:r>
    </w:p>
    <w:p w:rsidR="00881EE6" w:rsidRDefault="00FE4504">
      <w:pPr>
        <w:widowControl/>
        <w:spacing w:line="48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金额单位：</w:t>
      </w:r>
      <w:r>
        <w:rPr>
          <w:rFonts w:ascii="黑体" w:eastAsia="黑体" w:hAnsi="黑体" w:cs="黑体" w:hint="eastAsia"/>
          <w:kern w:val="0"/>
          <w:sz w:val="28"/>
          <w:szCs w:val="28"/>
          <w:u w:val="single"/>
          <w:lang w:bidi="ar"/>
        </w:rPr>
        <w:t>元</w:t>
      </w:r>
    </w:p>
    <w:tbl>
      <w:tblPr>
        <w:tblW w:w="10197" w:type="dxa"/>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96"/>
        <w:gridCol w:w="1701"/>
        <w:gridCol w:w="1868"/>
        <w:gridCol w:w="1099"/>
        <w:gridCol w:w="746"/>
        <w:gridCol w:w="1453"/>
        <w:gridCol w:w="1390"/>
        <w:gridCol w:w="1244"/>
      </w:tblGrid>
      <w:tr w:rsidR="00881EE6">
        <w:trPr>
          <w:trHeight w:val="1315"/>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序号</w:t>
            </w:r>
          </w:p>
        </w:tc>
        <w:tc>
          <w:tcPr>
            <w:tcW w:w="1701"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项目名称</w:t>
            </w:r>
          </w:p>
        </w:tc>
        <w:tc>
          <w:tcPr>
            <w:tcW w:w="1868"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spacing w:line="420" w:lineRule="exact"/>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主要服务内容及要求</w:t>
            </w:r>
          </w:p>
        </w:tc>
        <w:tc>
          <w:tcPr>
            <w:tcW w:w="1099"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数量</w:t>
            </w:r>
          </w:p>
        </w:tc>
        <w:tc>
          <w:tcPr>
            <w:tcW w:w="746"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单位</w:t>
            </w:r>
          </w:p>
        </w:tc>
        <w:tc>
          <w:tcPr>
            <w:tcW w:w="1453"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响应单价</w:t>
            </w:r>
          </w:p>
        </w:tc>
        <w:tc>
          <w:tcPr>
            <w:tcW w:w="1390"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响应总价</w:t>
            </w:r>
          </w:p>
        </w:tc>
        <w:tc>
          <w:tcPr>
            <w:tcW w:w="1244"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b/>
                <w:bCs/>
                <w:kern w:val="0"/>
                <w:sz w:val="28"/>
                <w:szCs w:val="28"/>
                <w:lang w:bidi="ar"/>
              </w:rPr>
            </w:pPr>
            <w:r>
              <w:rPr>
                <w:rFonts w:ascii="仿宋" w:eastAsia="仿宋" w:hAnsi="仿宋" w:cs="仿宋" w:hint="eastAsia"/>
                <w:b/>
                <w:bCs/>
                <w:kern w:val="0"/>
                <w:sz w:val="28"/>
                <w:szCs w:val="28"/>
                <w:lang w:bidi="ar"/>
              </w:rPr>
              <w:t>备注</w:t>
            </w:r>
          </w:p>
        </w:tc>
      </w:tr>
      <w:tr w:rsidR="00881EE6">
        <w:trPr>
          <w:trHeight w:val="4270"/>
          <w:tblCellSpacing w:w="0" w:type="dxa"/>
          <w:jc w:val="center"/>
        </w:trPr>
        <w:tc>
          <w:tcPr>
            <w:tcW w:w="696"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spacing w:line="400" w:lineRule="exact"/>
              <w:jc w:val="center"/>
              <w:rPr>
                <w:rFonts w:ascii="仿宋" w:eastAsia="仿宋" w:hAnsi="仿宋" w:cs="仿宋"/>
                <w:sz w:val="28"/>
                <w:szCs w:val="28"/>
              </w:rPr>
            </w:pPr>
            <w:r>
              <w:rPr>
                <w:rFonts w:ascii="仿宋" w:eastAsia="仿宋" w:hAnsi="仿宋" w:cs="仿宋" w:hint="eastAsia"/>
                <w:sz w:val="28"/>
                <w:szCs w:val="28"/>
              </w:rPr>
              <w:t>1</w:t>
            </w:r>
          </w:p>
        </w:tc>
        <w:tc>
          <w:tcPr>
            <w:tcW w:w="1701" w:type="dxa"/>
            <w:tcBorders>
              <w:top w:val="outset" w:sz="6" w:space="0" w:color="auto"/>
              <w:left w:val="outset" w:sz="6" w:space="0" w:color="auto"/>
              <w:bottom w:val="outset" w:sz="6" w:space="0" w:color="auto"/>
              <w:right w:val="outset" w:sz="6" w:space="0" w:color="auto"/>
            </w:tcBorders>
            <w:vAlign w:val="center"/>
          </w:tcPr>
          <w:p w:rsidR="00881EE6" w:rsidRDefault="00E50DDB">
            <w:pPr>
              <w:spacing w:line="560" w:lineRule="exact"/>
              <w:jc w:val="left"/>
              <w:rPr>
                <w:rFonts w:ascii="仿宋" w:eastAsia="仿宋" w:hAnsi="仿宋" w:cs="仿宋"/>
                <w:sz w:val="28"/>
                <w:szCs w:val="28"/>
              </w:rPr>
            </w:pPr>
            <w:r w:rsidRPr="00E50DDB">
              <w:rPr>
                <w:rFonts w:ascii="仿宋" w:eastAsia="仿宋" w:hAnsi="仿宋" w:cs="仿宋" w:hint="eastAsia"/>
                <w:sz w:val="28"/>
                <w:szCs w:val="28"/>
              </w:rPr>
              <w:t>兴国县低效用地摸底调查服务</w:t>
            </w:r>
          </w:p>
          <w:p w:rsidR="00881EE6" w:rsidRDefault="00881EE6">
            <w:pPr>
              <w:widowControl/>
              <w:jc w:val="left"/>
              <w:rPr>
                <w:rFonts w:ascii="仿宋" w:eastAsia="仿宋" w:hAnsi="仿宋" w:cs="仿宋"/>
                <w:sz w:val="28"/>
                <w:szCs w:val="28"/>
              </w:rPr>
            </w:pPr>
          </w:p>
        </w:tc>
        <w:tc>
          <w:tcPr>
            <w:tcW w:w="1868"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left"/>
              <w:rPr>
                <w:rFonts w:ascii="仿宋" w:eastAsia="仿宋" w:hAnsi="仿宋" w:cs="仿宋"/>
                <w:kern w:val="0"/>
                <w:sz w:val="28"/>
                <w:szCs w:val="28"/>
                <w:lang w:bidi="ar"/>
              </w:rPr>
            </w:pPr>
            <w:r>
              <w:rPr>
                <w:rFonts w:ascii="仿宋" w:eastAsia="仿宋" w:hAnsi="仿宋" w:cs="仿宋" w:hint="eastAsia"/>
                <w:kern w:val="0"/>
                <w:sz w:val="28"/>
                <w:szCs w:val="28"/>
                <w:lang w:bidi="ar"/>
              </w:rPr>
              <w:t>与项目采购文件中的采购需求一致，无偏离</w:t>
            </w:r>
          </w:p>
        </w:tc>
        <w:tc>
          <w:tcPr>
            <w:tcW w:w="1099"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1</w:t>
            </w:r>
          </w:p>
        </w:tc>
        <w:tc>
          <w:tcPr>
            <w:tcW w:w="746"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jc w:val="center"/>
              <w:rPr>
                <w:rFonts w:ascii="仿宋" w:eastAsia="仿宋" w:hAnsi="仿宋" w:cs="仿宋"/>
                <w:kern w:val="0"/>
                <w:sz w:val="28"/>
                <w:szCs w:val="28"/>
                <w:lang w:bidi="ar"/>
              </w:rPr>
            </w:pPr>
            <w:r>
              <w:rPr>
                <w:rFonts w:ascii="仿宋" w:eastAsia="仿宋" w:hAnsi="仿宋" w:cs="仿宋" w:hint="eastAsia"/>
                <w:kern w:val="0"/>
                <w:sz w:val="28"/>
                <w:szCs w:val="28"/>
                <w:lang w:bidi="ar"/>
              </w:rPr>
              <w:t>项</w:t>
            </w:r>
          </w:p>
        </w:tc>
        <w:tc>
          <w:tcPr>
            <w:tcW w:w="1453" w:type="dxa"/>
            <w:tcBorders>
              <w:top w:val="outset" w:sz="6" w:space="0" w:color="auto"/>
              <w:left w:val="outset" w:sz="6" w:space="0" w:color="auto"/>
              <w:bottom w:val="outset" w:sz="6" w:space="0" w:color="auto"/>
              <w:right w:val="outset" w:sz="6" w:space="0" w:color="auto"/>
            </w:tcBorders>
            <w:vAlign w:val="center"/>
          </w:tcPr>
          <w:p w:rsidR="00881EE6" w:rsidRDefault="00881EE6">
            <w:pPr>
              <w:widowControl/>
              <w:jc w:val="center"/>
              <w:rPr>
                <w:rFonts w:ascii="仿宋" w:eastAsia="仿宋" w:hAnsi="仿宋" w:cs="仿宋"/>
                <w:kern w:val="0"/>
                <w:sz w:val="28"/>
                <w:szCs w:val="28"/>
                <w:lang w:bidi="ar"/>
              </w:rPr>
            </w:pPr>
          </w:p>
        </w:tc>
        <w:tc>
          <w:tcPr>
            <w:tcW w:w="1390" w:type="dxa"/>
            <w:tcBorders>
              <w:top w:val="outset" w:sz="6" w:space="0" w:color="auto"/>
              <w:left w:val="outset" w:sz="6" w:space="0" w:color="auto"/>
              <w:bottom w:val="outset" w:sz="6" w:space="0" w:color="auto"/>
              <w:right w:val="outset" w:sz="6" w:space="0" w:color="auto"/>
            </w:tcBorders>
            <w:vAlign w:val="center"/>
          </w:tcPr>
          <w:p w:rsidR="00881EE6" w:rsidRDefault="00881EE6">
            <w:pPr>
              <w:widowControl/>
              <w:jc w:val="center"/>
              <w:rPr>
                <w:rFonts w:ascii="仿宋" w:eastAsia="仿宋" w:hAnsi="仿宋" w:cs="仿宋"/>
                <w:kern w:val="0"/>
                <w:sz w:val="28"/>
                <w:szCs w:val="28"/>
                <w:lang w:bidi="ar"/>
              </w:rPr>
            </w:pPr>
          </w:p>
        </w:tc>
        <w:tc>
          <w:tcPr>
            <w:tcW w:w="1244" w:type="dxa"/>
            <w:tcBorders>
              <w:top w:val="outset" w:sz="6" w:space="0" w:color="auto"/>
              <w:left w:val="outset" w:sz="6" w:space="0" w:color="auto"/>
              <w:bottom w:val="outset" w:sz="6" w:space="0" w:color="auto"/>
              <w:right w:val="outset" w:sz="6" w:space="0" w:color="auto"/>
            </w:tcBorders>
            <w:vAlign w:val="center"/>
          </w:tcPr>
          <w:p w:rsidR="00881EE6" w:rsidRDefault="00FE4504">
            <w:pPr>
              <w:widowControl/>
              <w:spacing w:line="400" w:lineRule="exact"/>
              <w:jc w:val="left"/>
              <w:rPr>
                <w:rFonts w:ascii="仿宋" w:eastAsia="仿宋" w:hAnsi="仿宋" w:cs="仿宋"/>
                <w:kern w:val="0"/>
                <w:sz w:val="28"/>
                <w:szCs w:val="28"/>
                <w:lang w:bidi="ar"/>
              </w:rPr>
            </w:pPr>
            <w:r>
              <w:rPr>
                <w:rFonts w:ascii="仿宋" w:eastAsia="仿宋" w:hAnsi="仿宋" w:cs="仿宋" w:hint="eastAsia"/>
                <w:sz w:val="28"/>
                <w:szCs w:val="28"/>
              </w:rPr>
              <w:t>所列预算价为最高上限，响应供应商的报价不能超过预算，否则，作无效响应处理。</w:t>
            </w:r>
          </w:p>
        </w:tc>
      </w:tr>
    </w:tbl>
    <w:p w:rsidR="00881EE6" w:rsidRDefault="00881EE6">
      <w:pPr>
        <w:widowControl/>
        <w:spacing w:line="480" w:lineRule="exact"/>
        <w:jc w:val="left"/>
        <w:rPr>
          <w:rFonts w:ascii="黑体" w:eastAsia="黑体" w:hAnsi="黑体" w:cs="黑体"/>
          <w:kern w:val="0"/>
          <w:sz w:val="28"/>
          <w:szCs w:val="28"/>
          <w:lang w:bidi="ar"/>
        </w:rPr>
      </w:pPr>
    </w:p>
    <w:p w:rsidR="00881EE6" w:rsidRDefault="00FE450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881EE6" w:rsidRDefault="00FE450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 xml:space="preserve">法定代表人或授权代表（签字或印鉴章）：    </w:t>
      </w:r>
    </w:p>
    <w:p w:rsidR="00881EE6" w:rsidRDefault="00FE4504">
      <w:pPr>
        <w:widowControl/>
        <w:spacing w:line="560" w:lineRule="exact"/>
        <w:jc w:val="left"/>
        <w:rPr>
          <w:rFonts w:ascii="黑体" w:eastAsia="黑体" w:hAnsi="黑体" w:cs="黑体"/>
          <w:kern w:val="0"/>
          <w:sz w:val="28"/>
          <w:szCs w:val="28"/>
          <w:u w:val="single"/>
          <w:lang w:bidi="ar"/>
        </w:rPr>
      </w:pPr>
      <w:r>
        <w:rPr>
          <w:rFonts w:ascii="黑体" w:eastAsia="黑体" w:hAnsi="黑体" w:cs="黑体" w:hint="eastAsia"/>
          <w:kern w:val="0"/>
          <w:sz w:val="28"/>
          <w:szCs w:val="28"/>
          <w:lang w:bidi="ar"/>
        </w:rPr>
        <w:t>联系人：</w:t>
      </w:r>
      <w:r>
        <w:rPr>
          <w:rFonts w:ascii="黑体" w:eastAsia="黑体" w:hAnsi="黑体" w:cs="黑体" w:hint="eastAsia"/>
          <w:kern w:val="0"/>
          <w:sz w:val="28"/>
          <w:szCs w:val="28"/>
          <w:u w:val="single"/>
          <w:lang w:bidi="ar"/>
        </w:rPr>
        <w:t xml:space="preserve">                    </w:t>
      </w:r>
    </w:p>
    <w:p w:rsidR="00881EE6" w:rsidRDefault="00FE450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联系电话：</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 xml:space="preserve">                    </w:t>
      </w:r>
    </w:p>
    <w:p w:rsidR="00881EE6" w:rsidRDefault="00FE450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881EE6" w:rsidRDefault="00881EE6">
      <w:pPr>
        <w:widowControl/>
        <w:spacing w:line="480" w:lineRule="exact"/>
        <w:jc w:val="left"/>
        <w:rPr>
          <w:rFonts w:ascii="仿宋" w:eastAsia="仿宋" w:hAnsi="仿宋" w:cs="仿宋"/>
          <w:kern w:val="0"/>
          <w:sz w:val="28"/>
          <w:szCs w:val="28"/>
        </w:rPr>
      </w:pPr>
    </w:p>
    <w:p w:rsidR="00881EE6" w:rsidRDefault="00881EE6">
      <w:pPr>
        <w:widowControl/>
        <w:spacing w:line="560" w:lineRule="exact"/>
        <w:jc w:val="center"/>
        <w:rPr>
          <w:rFonts w:ascii="黑体" w:eastAsia="黑体" w:hAnsi="黑体" w:cs="黑体"/>
          <w:kern w:val="0"/>
          <w:sz w:val="44"/>
          <w:szCs w:val="44"/>
          <w:lang w:bidi="ar"/>
        </w:rPr>
        <w:sectPr w:rsidR="00881EE6">
          <w:footerReference w:type="default" r:id="rId13"/>
          <w:footerReference w:type="first" r:id="rId14"/>
          <w:pgSz w:w="11906" w:h="16838"/>
          <w:pgMar w:top="1361" w:right="1531" w:bottom="1361" w:left="1531" w:header="851" w:footer="850" w:gutter="0"/>
          <w:cols w:space="0"/>
          <w:titlePg/>
          <w:docGrid w:type="lines" w:linePitch="312"/>
        </w:sectPr>
      </w:pPr>
      <w:bookmarkStart w:id="6" w:name="_Toc423337570"/>
      <w:bookmarkStart w:id="7" w:name="_Toc3069"/>
      <w:bookmarkStart w:id="8" w:name="_Toc423337568"/>
      <w:bookmarkStart w:id="9" w:name="_Toc25922"/>
    </w:p>
    <w:p w:rsidR="00881EE6" w:rsidRDefault="00FE450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三、资格证明文件（格式）</w:t>
      </w:r>
    </w:p>
    <w:p w:rsidR="00881EE6" w:rsidRDefault="00881EE6">
      <w:pPr>
        <w:widowControl/>
        <w:spacing w:line="480" w:lineRule="exact"/>
        <w:ind w:firstLineChars="200" w:firstLine="560"/>
        <w:jc w:val="left"/>
        <w:rPr>
          <w:rFonts w:ascii="黑体" w:eastAsia="黑体" w:hAnsi="黑体" w:cs="黑体"/>
          <w:kern w:val="0"/>
          <w:sz w:val="28"/>
          <w:szCs w:val="28"/>
          <w:lang w:bidi="ar"/>
        </w:rPr>
      </w:pPr>
    </w:p>
    <w:p w:rsidR="00881EE6" w:rsidRDefault="00FE4504">
      <w:pPr>
        <w:widowControl/>
        <w:spacing w:line="48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（一）响应供应商的企业营业执照</w:t>
      </w:r>
      <w:bookmarkEnd w:id="6"/>
      <w:bookmarkEnd w:id="7"/>
      <w:r>
        <w:rPr>
          <w:rFonts w:ascii="黑体" w:eastAsia="黑体" w:hAnsi="黑体" w:cs="黑体" w:hint="eastAsia"/>
          <w:kern w:val="0"/>
          <w:sz w:val="28"/>
          <w:szCs w:val="28"/>
          <w:lang w:bidi="ar"/>
        </w:rPr>
        <w:t>或事业单位法人证明</w:t>
      </w:r>
    </w:p>
    <w:p w:rsidR="00881EE6" w:rsidRDefault="00881EE6">
      <w:pPr>
        <w:widowControl/>
        <w:spacing w:line="480" w:lineRule="exact"/>
        <w:jc w:val="left"/>
        <w:rPr>
          <w:rFonts w:ascii="仿宋" w:eastAsia="仿宋" w:hAnsi="仿宋" w:cs="仿宋"/>
          <w:sz w:val="28"/>
          <w:szCs w:val="28"/>
        </w:rPr>
      </w:pPr>
      <w:bookmarkStart w:id="10" w:name="_Toc423337571"/>
      <w:bookmarkStart w:id="11" w:name="_Toc417890583"/>
      <w:bookmarkStart w:id="12" w:name="_Toc416680799"/>
    </w:p>
    <w:p w:rsidR="00881EE6" w:rsidRDefault="00FE4504">
      <w:pPr>
        <w:widowControl/>
        <w:spacing w:line="480" w:lineRule="exact"/>
        <w:jc w:val="left"/>
        <w:rPr>
          <w:rFonts w:ascii="仿宋" w:eastAsia="仿宋" w:hAnsi="仿宋" w:cs="仿宋"/>
          <w:sz w:val="28"/>
          <w:szCs w:val="28"/>
        </w:rPr>
      </w:pPr>
      <w:r>
        <w:rPr>
          <w:rFonts w:ascii="仿宋" w:eastAsia="仿宋" w:hAnsi="仿宋" w:cs="仿宋" w:hint="eastAsia"/>
          <w:sz w:val="28"/>
          <w:szCs w:val="28"/>
        </w:rPr>
        <w:t>（备注：资格证明文件提供彩色</w:t>
      </w:r>
      <w:proofErr w:type="gramStart"/>
      <w:r>
        <w:rPr>
          <w:rFonts w:ascii="仿宋" w:eastAsia="仿宋" w:hAnsi="仿宋" w:cs="仿宋" w:hint="eastAsia"/>
          <w:sz w:val="28"/>
          <w:szCs w:val="28"/>
        </w:rPr>
        <w:t>扫描件并加盖</w:t>
      </w:r>
      <w:proofErr w:type="gramEnd"/>
      <w:r>
        <w:rPr>
          <w:rFonts w:ascii="仿宋" w:eastAsia="仿宋" w:hAnsi="仿宋" w:cs="仿宋" w:hint="eastAsia"/>
          <w:sz w:val="28"/>
          <w:szCs w:val="28"/>
        </w:rPr>
        <w:t>响应供应商公章且必须在有效期内）</w:t>
      </w:r>
    </w:p>
    <w:bookmarkEnd w:id="10"/>
    <w:bookmarkEnd w:id="11"/>
    <w:bookmarkEnd w:id="12"/>
    <w:p w:rsidR="00881EE6" w:rsidRDefault="00881EE6">
      <w:pPr>
        <w:widowControl/>
        <w:jc w:val="center"/>
        <w:rPr>
          <w:rFonts w:ascii="宋体" w:hAnsi="宋体" w:cs="宋体"/>
          <w:sz w:val="32"/>
          <w:szCs w:val="36"/>
        </w:rPr>
        <w:sectPr w:rsidR="00881EE6">
          <w:pgSz w:w="11906" w:h="16838"/>
          <w:pgMar w:top="1361" w:right="1531" w:bottom="1361" w:left="1531" w:header="851" w:footer="850" w:gutter="0"/>
          <w:cols w:space="0"/>
          <w:titlePg/>
          <w:docGrid w:type="lines" w:linePitch="312"/>
        </w:sectPr>
      </w:pPr>
    </w:p>
    <w:p w:rsidR="00881EE6" w:rsidRDefault="00FE4504">
      <w:pPr>
        <w:widowControl/>
        <w:spacing w:line="480" w:lineRule="exact"/>
        <w:ind w:firstLineChars="200" w:firstLine="560"/>
        <w:jc w:val="center"/>
        <w:rPr>
          <w:rFonts w:ascii="黑体" w:eastAsia="黑体" w:hAnsi="黑体" w:cs="黑体"/>
          <w:kern w:val="0"/>
          <w:sz w:val="28"/>
          <w:szCs w:val="28"/>
          <w:lang w:bidi="ar"/>
        </w:rPr>
      </w:pPr>
      <w:bookmarkStart w:id="13" w:name="_Toc19983"/>
      <w:r>
        <w:rPr>
          <w:rFonts w:ascii="黑体" w:eastAsia="黑体" w:hAnsi="黑体" w:cs="黑体" w:hint="eastAsia"/>
          <w:kern w:val="0"/>
          <w:sz w:val="28"/>
          <w:szCs w:val="28"/>
          <w:lang w:bidi="ar"/>
        </w:rPr>
        <w:lastRenderedPageBreak/>
        <w:t>（二）供应商资格信用承诺函（格式）</w:t>
      </w:r>
      <w:bookmarkEnd w:id="13"/>
    </w:p>
    <w:p w:rsidR="00881EE6" w:rsidRDefault="00881EE6">
      <w:pPr>
        <w:widowControl/>
        <w:spacing w:line="480" w:lineRule="exact"/>
        <w:jc w:val="left"/>
        <w:rPr>
          <w:rFonts w:ascii="仿宋" w:eastAsia="仿宋" w:hAnsi="仿宋" w:cs="仿宋"/>
          <w:sz w:val="28"/>
          <w:szCs w:val="28"/>
        </w:rPr>
      </w:pPr>
    </w:p>
    <w:p w:rsidR="00881EE6" w:rsidRDefault="00FE4504">
      <w:pPr>
        <w:widowControl/>
        <w:spacing w:line="480" w:lineRule="exact"/>
        <w:jc w:val="left"/>
        <w:rPr>
          <w:rFonts w:ascii="仿宋" w:eastAsia="仿宋" w:hAnsi="仿宋" w:cs="仿宋"/>
          <w:sz w:val="28"/>
          <w:szCs w:val="28"/>
        </w:rPr>
      </w:pPr>
      <w:r>
        <w:rPr>
          <w:rFonts w:ascii="仿宋" w:eastAsia="仿宋" w:hAnsi="仿宋" w:cs="仿宋" w:hint="eastAsia"/>
          <w:sz w:val="28"/>
          <w:szCs w:val="28"/>
        </w:rPr>
        <w:t>致：赣州市国土空间调查规划研究中心</w:t>
      </w:r>
    </w:p>
    <w:p w:rsidR="00881EE6" w:rsidRDefault="00FE450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响应供应商单位名称(全称):</w:t>
      </w:r>
      <w:r>
        <w:rPr>
          <w:rFonts w:ascii="仿宋" w:eastAsia="仿宋" w:hAnsi="仿宋" w:cs="仿宋" w:hint="eastAsia"/>
          <w:sz w:val="28"/>
          <w:szCs w:val="28"/>
          <w:u w:val="single"/>
        </w:rPr>
        <w:t xml:space="preserve">                       </w:t>
      </w:r>
    </w:p>
    <w:p w:rsidR="00881EE6" w:rsidRDefault="00FE450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统一社会信用代码:</w:t>
      </w:r>
      <w:r>
        <w:rPr>
          <w:rFonts w:ascii="仿宋" w:eastAsia="仿宋" w:hAnsi="仿宋" w:cs="仿宋" w:hint="eastAsia"/>
          <w:sz w:val="28"/>
          <w:szCs w:val="28"/>
          <w:u w:val="single"/>
        </w:rPr>
        <w:t xml:space="preserve">                   </w:t>
      </w:r>
    </w:p>
    <w:p w:rsidR="00881EE6" w:rsidRDefault="00FE450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法定代表人(单位负责人):</w:t>
      </w:r>
      <w:r>
        <w:rPr>
          <w:rFonts w:ascii="仿宋" w:eastAsia="仿宋" w:hAnsi="仿宋" w:cs="仿宋" w:hint="eastAsia"/>
          <w:sz w:val="28"/>
          <w:szCs w:val="28"/>
          <w:u w:val="single"/>
        </w:rPr>
        <w:t xml:space="preserve">                          </w:t>
      </w:r>
    </w:p>
    <w:p w:rsidR="00881EE6" w:rsidRDefault="00FE4504">
      <w:pPr>
        <w:widowControl/>
        <w:spacing w:line="480" w:lineRule="exact"/>
        <w:jc w:val="left"/>
        <w:rPr>
          <w:rFonts w:ascii="仿宋" w:eastAsia="仿宋" w:hAnsi="仿宋" w:cs="仿宋"/>
          <w:sz w:val="28"/>
          <w:szCs w:val="28"/>
          <w:u w:val="single"/>
        </w:rPr>
      </w:pPr>
      <w:r>
        <w:rPr>
          <w:rFonts w:ascii="仿宋" w:eastAsia="仿宋" w:hAnsi="仿宋" w:cs="仿宋" w:hint="eastAsia"/>
          <w:sz w:val="28"/>
          <w:szCs w:val="28"/>
        </w:rPr>
        <w:t>联系地址和电话:</w:t>
      </w:r>
      <w:r>
        <w:rPr>
          <w:rFonts w:ascii="仿宋" w:eastAsia="仿宋" w:hAnsi="仿宋" w:cs="仿宋" w:hint="eastAsia"/>
          <w:sz w:val="28"/>
          <w:szCs w:val="28"/>
          <w:u w:val="single"/>
        </w:rPr>
        <w:t xml:space="preserve">                                  </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我单位自愿参加本次服务采购活动，严格遵守中华人民共和国相关法律法规，坚守公开、公平、公正和诚实信用等原则，依法诚信经营，并郑重承诺:</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（一）我单位符合采购文件要求以及《中华人民共和国政府采购法》第二十二条规定的条件:</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1.具有独立承担民事责任的能力；</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2.具有良好的商业信誉和健全的财务会计制度；</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3.具有履行合同所必需的设备和专业技术能力；</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4.有依法缴纳税收和社会保障资金的良好记录；</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5.参加政府采购活动前三年内，在经营活动中没有重大违法记录;</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6.符合法律、行政法规规定的其他条件。</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（二）我单位未被列入严重失信主体名单、失信被执行人、税收违法黑名单、政府采购严重违法失信行为记录名单。</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t>我单位对</w:t>
      </w:r>
      <w:proofErr w:type="gramStart"/>
      <w:r>
        <w:rPr>
          <w:rFonts w:ascii="仿宋" w:eastAsia="仿宋" w:hAnsi="仿宋" w:cs="仿宋" w:hint="eastAsia"/>
          <w:sz w:val="28"/>
          <w:szCs w:val="28"/>
        </w:rPr>
        <w:t>本承诺</w:t>
      </w:r>
      <w:proofErr w:type="gramEnd"/>
      <w:r>
        <w:rPr>
          <w:rFonts w:ascii="仿宋" w:eastAsia="仿宋" w:hAnsi="仿宋" w:cs="仿宋" w:hint="eastAsia"/>
          <w:sz w:val="28"/>
          <w:szCs w:val="28"/>
        </w:rPr>
        <w:t>函及所承诺事项的真实性、合法性及有效性负责，并已知晓如所作信用承诺不实，可能涉嫌《中华人民共和国政府采购法》第七十七条第一款第(一)项规定的“提供虚假材料谋取中标、成交”违法情形。经调查属实的，自觉接受政府采购行政监管部门按照《中华人民共和国政府采购法》第七十七条：“处以采购金额千分之五以上千</w:t>
      </w:r>
      <w:proofErr w:type="gramStart"/>
      <w:r>
        <w:rPr>
          <w:rFonts w:ascii="仿宋" w:eastAsia="仿宋" w:hAnsi="仿宋" w:cs="仿宋" w:hint="eastAsia"/>
          <w:sz w:val="28"/>
          <w:szCs w:val="28"/>
        </w:rPr>
        <w:t>分之十</w:t>
      </w:r>
      <w:proofErr w:type="gramEnd"/>
      <w:r>
        <w:rPr>
          <w:rFonts w:ascii="仿宋" w:eastAsia="仿宋" w:hAnsi="仿宋" w:cs="仿宋" w:hint="eastAsia"/>
          <w:sz w:val="28"/>
          <w:szCs w:val="28"/>
        </w:rPr>
        <w:t>以下的罚款，列入不良行为记录名单，在一至三年内禁止参加政府采购活动，有违法所得的，并处没收违法所得，情节严重的，由市场监管部门吊销营业执照；构成犯罪的，依法追究刑事责任。”处理。</w:t>
      </w:r>
    </w:p>
    <w:p w:rsidR="00881EE6" w:rsidRDefault="00FE4504">
      <w:pPr>
        <w:widowControl/>
        <w:spacing w:line="480" w:lineRule="exact"/>
        <w:ind w:firstLineChars="200" w:firstLine="560"/>
        <w:jc w:val="left"/>
        <w:rPr>
          <w:rFonts w:ascii="仿宋" w:eastAsia="仿宋" w:hAnsi="仿宋" w:cs="仿宋"/>
          <w:sz w:val="28"/>
          <w:szCs w:val="28"/>
        </w:rPr>
      </w:pPr>
      <w:r>
        <w:rPr>
          <w:rFonts w:ascii="仿宋" w:eastAsia="仿宋" w:hAnsi="仿宋" w:cs="仿宋" w:hint="eastAsia"/>
          <w:sz w:val="28"/>
          <w:szCs w:val="28"/>
        </w:rPr>
        <w:lastRenderedPageBreak/>
        <w:t>特此承诺。</w:t>
      </w:r>
    </w:p>
    <w:p w:rsidR="00881EE6" w:rsidRDefault="00FE450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881EE6" w:rsidRDefault="00FE450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881EE6" w:rsidRDefault="00FE450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881EE6" w:rsidRDefault="00881EE6">
      <w:pPr>
        <w:spacing w:line="360" w:lineRule="auto"/>
        <w:ind w:firstLineChars="2000" w:firstLine="5400"/>
        <w:rPr>
          <w:rFonts w:ascii="宋体" w:hAnsi="宋体" w:cs="宋体"/>
          <w:sz w:val="27"/>
          <w:szCs w:val="27"/>
        </w:rPr>
      </w:pPr>
    </w:p>
    <w:p w:rsidR="00881EE6" w:rsidRDefault="00881EE6">
      <w:pPr>
        <w:widowControl/>
        <w:jc w:val="center"/>
        <w:rPr>
          <w:rFonts w:ascii="宋体" w:hAnsi="宋体" w:cs="宋体"/>
          <w:sz w:val="32"/>
          <w:szCs w:val="36"/>
        </w:rPr>
        <w:sectPr w:rsidR="00881EE6">
          <w:pgSz w:w="11906" w:h="16838"/>
          <w:pgMar w:top="1361" w:right="1531" w:bottom="1361" w:left="1531" w:header="851" w:footer="850" w:gutter="0"/>
          <w:cols w:space="0"/>
          <w:titlePg/>
          <w:docGrid w:type="lines" w:linePitch="312"/>
        </w:sectPr>
      </w:pPr>
    </w:p>
    <w:p w:rsidR="00881EE6" w:rsidRDefault="00881EE6">
      <w:pPr>
        <w:widowControl/>
        <w:spacing w:line="480" w:lineRule="exact"/>
        <w:ind w:firstLineChars="200" w:firstLine="560"/>
        <w:jc w:val="center"/>
        <w:rPr>
          <w:rFonts w:ascii="黑体" w:eastAsia="黑体" w:hAnsi="黑体" w:cs="黑体"/>
          <w:kern w:val="0"/>
          <w:sz w:val="28"/>
          <w:szCs w:val="28"/>
          <w:lang w:bidi="ar"/>
        </w:rPr>
      </w:pPr>
    </w:p>
    <w:p w:rsidR="00881EE6" w:rsidRDefault="00FE4504">
      <w:pPr>
        <w:widowControl/>
        <w:spacing w:line="48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（三）供应商特定资格条件证明文件（格式）</w:t>
      </w:r>
    </w:p>
    <w:p w:rsidR="00881EE6" w:rsidRDefault="00881EE6">
      <w:pPr>
        <w:widowControl/>
        <w:spacing w:line="480" w:lineRule="exact"/>
        <w:jc w:val="center"/>
        <w:rPr>
          <w:rFonts w:ascii="仿宋" w:eastAsia="仿宋" w:hAnsi="仿宋" w:cs="仿宋"/>
          <w:sz w:val="28"/>
          <w:szCs w:val="28"/>
        </w:rPr>
      </w:pPr>
    </w:p>
    <w:p w:rsidR="00881EE6" w:rsidRDefault="00FE4504">
      <w:pPr>
        <w:widowControl/>
        <w:spacing w:line="480" w:lineRule="exact"/>
        <w:jc w:val="center"/>
        <w:rPr>
          <w:rFonts w:ascii="仿宋" w:eastAsia="仿宋" w:hAnsi="仿宋" w:cs="仿宋"/>
          <w:sz w:val="28"/>
          <w:szCs w:val="28"/>
        </w:rPr>
      </w:pPr>
      <w:r>
        <w:rPr>
          <w:rFonts w:ascii="仿宋" w:eastAsia="仿宋" w:hAnsi="仿宋" w:cs="仿宋" w:hint="eastAsia"/>
          <w:sz w:val="28"/>
          <w:szCs w:val="28"/>
        </w:rPr>
        <w:t>（备注：1.资格证明文件提供彩色</w:t>
      </w:r>
      <w:proofErr w:type="gramStart"/>
      <w:r>
        <w:rPr>
          <w:rFonts w:ascii="仿宋" w:eastAsia="仿宋" w:hAnsi="仿宋" w:cs="仿宋" w:hint="eastAsia"/>
          <w:sz w:val="28"/>
          <w:szCs w:val="28"/>
        </w:rPr>
        <w:t>扫描件且必须</w:t>
      </w:r>
      <w:proofErr w:type="gramEnd"/>
      <w:r>
        <w:rPr>
          <w:rFonts w:ascii="仿宋" w:eastAsia="仿宋" w:hAnsi="仿宋" w:cs="仿宋" w:hint="eastAsia"/>
          <w:sz w:val="28"/>
          <w:szCs w:val="28"/>
        </w:rPr>
        <w:t>在有效期内；2.如采购项目对响应</w:t>
      </w:r>
      <w:proofErr w:type="gramStart"/>
      <w:r>
        <w:rPr>
          <w:rFonts w:ascii="仿宋" w:eastAsia="仿宋" w:hAnsi="仿宋" w:cs="仿宋" w:hint="eastAsia"/>
          <w:sz w:val="28"/>
          <w:szCs w:val="28"/>
        </w:rPr>
        <w:t>供应商无特</w:t>
      </w:r>
      <w:proofErr w:type="gramEnd"/>
      <w:r>
        <w:rPr>
          <w:rFonts w:ascii="仿宋" w:eastAsia="仿宋" w:hAnsi="仿宋" w:cs="仿宋" w:hint="eastAsia"/>
          <w:sz w:val="28"/>
          <w:szCs w:val="28"/>
        </w:rPr>
        <w:t>定资格条件要求的，则无需提供相关证明文件）</w:t>
      </w:r>
    </w:p>
    <w:p w:rsidR="00881EE6" w:rsidRDefault="00881EE6">
      <w:pPr>
        <w:widowControl/>
        <w:jc w:val="center"/>
        <w:rPr>
          <w:rFonts w:ascii="宋体" w:hAnsi="宋体" w:cs="宋体"/>
          <w:sz w:val="32"/>
          <w:szCs w:val="36"/>
        </w:rPr>
        <w:sectPr w:rsidR="00881EE6">
          <w:pgSz w:w="11906" w:h="16838"/>
          <w:pgMar w:top="1361" w:right="1531" w:bottom="1361" w:left="1531" w:header="851" w:footer="850" w:gutter="0"/>
          <w:cols w:space="0"/>
          <w:titlePg/>
          <w:docGrid w:type="lines" w:linePitch="312"/>
        </w:sectPr>
      </w:pPr>
    </w:p>
    <w:p w:rsidR="00881EE6" w:rsidRDefault="00FE450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四、技术文件（格式）</w:t>
      </w:r>
    </w:p>
    <w:p w:rsidR="00881EE6" w:rsidRDefault="00881EE6">
      <w:pPr>
        <w:widowControl/>
        <w:spacing w:line="480" w:lineRule="exact"/>
        <w:rPr>
          <w:rFonts w:ascii="黑体" w:eastAsia="黑体" w:hAnsi="黑体" w:cs="黑体"/>
          <w:kern w:val="0"/>
          <w:sz w:val="28"/>
          <w:szCs w:val="28"/>
          <w:lang w:bidi="ar"/>
        </w:rPr>
      </w:pPr>
    </w:p>
    <w:p w:rsidR="00881EE6" w:rsidRDefault="00FE4504">
      <w:pPr>
        <w:widowControl/>
        <w:spacing w:line="480" w:lineRule="exact"/>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（一）项目技术服务团队成员名单</w:t>
      </w:r>
    </w:p>
    <w:p w:rsidR="00881EE6" w:rsidRDefault="00881EE6">
      <w:pPr>
        <w:widowControl/>
        <w:spacing w:line="480" w:lineRule="exact"/>
        <w:rPr>
          <w:rFonts w:ascii="黑体" w:eastAsia="黑体" w:hAnsi="黑体" w:cs="黑体"/>
          <w:kern w:val="0"/>
          <w:sz w:val="28"/>
          <w:szCs w:val="28"/>
          <w:lang w:bidi="ar"/>
        </w:rPr>
      </w:pPr>
    </w:p>
    <w:tbl>
      <w:tblPr>
        <w:tblStyle w:val="aa"/>
        <w:tblW w:w="9112" w:type="dxa"/>
        <w:tblInd w:w="-403" w:type="dxa"/>
        <w:tblLayout w:type="fixed"/>
        <w:tblLook w:val="04A0" w:firstRow="1" w:lastRow="0" w:firstColumn="1" w:lastColumn="0" w:noHBand="0" w:noVBand="1"/>
      </w:tblPr>
      <w:tblGrid>
        <w:gridCol w:w="1205"/>
        <w:gridCol w:w="1421"/>
        <w:gridCol w:w="1284"/>
        <w:gridCol w:w="1187"/>
        <w:gridCol w:w="1680"/>
        <w:gridCol w:w="2335"/>
      </w:tblGrid>
      <w:tr w:rsidR="00881EE6">
        <w:trPr>
          <w:trHeight w:val="762"/>
        </w:trPr>
        <w:tc>
          <w:tcPr>
            <w:tcW w:w="1205" w:type="dxa"/>
            <w:vAlign w:val="center"/>
          </w:tcPr>
          <w:p w:rsidR="00881EE6" w:rsidRDefault="00FE4504">
            <w:pPr>
              <w:spacing w:before="85" w:line="226" w:lineRule="auto"/>
              <w:jc w:val="center"/>
              <w:rPr>
                <w:rFonts w:ascii="仿宋" w:eastAsia="仿宋" w:hAnsi="仿宋" w:cs="仿宋"/>
                <w:szCs w:val="21"/>
              </w:rPr>
            </w:pPr>
            <w:r>
              <w:rPr>
                <w:rFonts w:ascii="仿宋" w:eastAsia="仿宋" w:hAnsi="仿宋" w:cs="仿宋" w:hint="eastAsia"/>
                <w:b/>
                <w:bCs/>
                <w:spacing w:val="7"/>
                <w:sz w:val="24"/>
              </w:rPr>
              <w:t>序号</w:t>
            </w:r>
          </w:p>
        </w:tc>
        <w:tc>
          <w:tcPr>
            <w:tcW w:w="1421" w:type="dxa"/>
            <w:vAlign w:val="center"/>
          </w:tcPr>
          <w:p w:rsidR="00881EE6" w:rsidRDefault="00FE4504">
            <w:pPr>
              <w:spacing w:before="85" w:line="226" w:lineRule="auto"/>
              <w:jc w:val="center"/>
              <w:rPr>
                <w:rFonts w:ascii="仿宋" w:eastAsia="仿宋" w:hAnsi="仿宋" w:cs="仿宋"/>
                <w:szCs w:val="21"/>
              </w:rPr>
            </w:pPr>
            <w:r>
              <w:rPr>
                <w:rFonts w:ascii="仿宋" w:eastAsia="仿宋" w:hAnsi="仿宋" w:cs="仿宋" w:hint="eastAsia"/>
                <w:b/>
                <w:bCs/>
                <w:spacing w:val="7"/>
                <w:sz w:val="24"/>
              </w:rPr>
              <w:t>姓名</w:t>
            </w:r>
          </w:p>
        </w:tc>
        <w:tc>
          <w:tcPr>
            <w:tcW w:w="1284" w:type="dxa"/>
            <w:vAlign w:val="center"/>
          </w:tcPr>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学历或学位</w:t>
            </w:r>
          </w:p>
        </w:tc>
        <w:tc>
          <w:tcPr>
            <w:tcW w:w="1187" w:type="dxa"/>
            <w:vAlign w:val="center"/>
          </w:tcPr>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专业</w:t>
            </w:r>
          </w:p>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职称</w:t>
            </w:r>
          </w:p>
        </w:tc>
        <w:tc>
          <w:tcPr>
            <w:tcW w:w="1680" w:type="dxa"/>
            <w:vAlign w:val="center"/>
          </w:tcPr>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注册</w:t>
            </w:r>
          </w:p>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资格</w:t>
            </w:r>
          </w:p>
        </w:tc>
        <w:tc>
          <w:tcPr>
            <w:tcW w:w="2335" w:type="dxa"/>
            <w:vAlign w:val="center"/>
          </w:tcPr>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职称证书/注册资格证书编号</w:t>
            </w:r>
          </w:p>
        </w:tc>
      </w:tr>
      <w:tr w:rsidR="00881EE6">
        <w:trPr>
          <w:trHeight w:val="932"/>
        </w:trPr>
        <w:tc>
          <w:tcPr>
            <w:tcW w:w="1205"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1</w:t>
            </w:r>
          </w:p>
        </w:tc>
        <w:tc>
          <w:tcPr>
            <w:tcW w:w="1421" w:type="dxa"/>
            <w:vAlign w:val="center"/>
          </w:tcPr>
          <w:p w:rsidR="00881EE6" w:rsidRDefault="00881EE6">
            <w:pPr>
              <w:spacing w:line="219" w:lineRule="auto"/>
              <w:jc w:val="center"/>
              <w:rPr>
                <w:rFonts w:ascii="仿宋" w:eastAsia="仿宋" w:hAnsi="仿宋" w:cs="仿宋"/>
                <w:sz w:val="24"/>
              </w:rPr>
            </w:pPr>
          </w:p>
        </w:tc>
        <w:tc>
          <w:tcPr>
            <w:tcW w:w="1284" w:type="dxa"/>
            <w:vAlign w:val="center"/>
          </w:tcPr>
          <w:p w:rsidR="00881EE6" w:rsidRDefault="00881EE6">
            <w:pPr>
              <w:spacing w:line="219" w:lineRule="auto"/>
              <w:jc w:val="center"/>
              <w:rPr>
                <w:rFonts w:ascii="宋体" w:hAnsi="宋体" w:cs="宋体"/>
                <w:sz w:val="24"/>
              </w:rPr>
            </w:pPr>
          </w:p>
        </w:tc>
        <w:tc>
          <w:tcPr>
            <w:tcW w:w="1187" w:type="dxa"/>
            <w:vAlign w:val="center"/>
          </w:tcPr>
          <w:p w:rsidR="00881EE6" w:rsidRDefault="00881EE6">
            <w:pPr>
              <w:spacing w:line="219" w:lineRule="auto"/>
              <w:rPr>
                <w:rFonts w:ascii="宋体" w:hAnsi="宋体" w:cs="宋体"/>
                <w:sz w:val="24"/>
              </w:rPr>
            </w:pPr>
          </w:p>
        </w:tc>
        <w:tc>
          <w:tcPr>
            <w:tcW w:w="1680" w:type="dxa"/>
            <w:vAlign w:val="center"/>
          </w:tcPr>
          <w:p w:rsidR="00881EE6" w:rsidRDefault="00881EE6">
            <w:pPr>
              <w:spacing w:line="219" w:lineRule="auto"/>
              <w:jc w:val="center"/>
              <w:rPr>
                <w:rFonts w:ascii="宋体" w:hAnsi="宋体" w:cs="宋体"/>
                <w:sz w:val="24"/>
              </w:rPr>
            </w:pPr>
          </w:p>
        </w:tc>
        <w:tc>
          <w:tcPr>
            <w:tcW w:w="2335" w:type="dxa"/>
            <w:vAlign w:val="center"/>
          </w:tcPr>
          <w:p w:rsidR="00881EE6" w:rsidRDefault="00881EE6">
            <w:pPr>
              <w:spacing w:line="219" w:lineRule="auto"/>
              <w:jc w:val="center"/>
              <w:rPr>
                <w:rFonts w:ascii="宋体" w:hAnsi="宋体" w:cs="宋体"/>
                <w:sz w:val="24"/>
              </w:rPr>
            </w:pPr>
          </w:p>
        </w:tc>
      </w:tr>
      <w:tr w:rsidR="00881EE6">
        <w:trPr>
          <w:trHeight w:val="813"/>
        </w:trPr>
        <w:tc>
          <w:tcPr>
            <w:tcW w:w="1205"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2</w:t>
            </w:r>
          </w:p>
        </w:tc>
        <w:tc>
          <w:tcPr>
            <w:tcW w:w="1421" w:type="dxa"/>
            <w:vAlign w:val="center"/>
          </w:tcPr>
          <w:p w:rsidR="00881EE6" w:rsidRDefault="00881EE6">
            <w:pPr>
              <w:spacing w:line="219" w:lineRule="auto"/>
              <w:jc w:val="center"/>
              <w:rPr>
                <w:rFonts w:ascii="仿宋" w:eastAsia="仿宋" w:hAnsi="仿宋" w:cs="仿宋"/>
                <w:sz w:val="24"/>
              </w:rPr>
            </w:pPr>
          </w:p>
        </w:tc>
        <w:tc>
          <w:tcPr>
            <w:tcW w:w="1284" w:type="dxa"/>
            <w:vAlign w:val="center"/>
          </w:tcPr>
          <w:p w:rsidR="00881EE6" w:rsidRDefault="00881EE6">
            <w:pPr>
              <w:spacing w:line="219" w:lineRule="auto"/>
              <w:rPr>
                <w:rFonts w:ascii="宋体" w:hAnsi="宋体" w:cs="宋体"/>
                <w:sz w:val="24"/>
              </w:rPr>
            </w:pPr>
          </w:p>
        </w:tc>
        <w:tc>
          <w:tcPr>
            <w:tcW w:w="1187" w:type="dxa"/>
            <w:vAlign w:val="center"/>
          </w:tcPr>
          <w:p w:rsidR="00881EE6" w:rsidRDefault="00881EE6">
            <w:pPr>
              <w:spacing w:line="219" w:lineRule="auto"/>
              <w:jc w:val="center"/>
              <w:rPr>
                <w:rFonts w:ascii="宋体" w:hAnsi="宋体" w:cs="宋体"/>
                <w:sz w:val="24"/>
              </w:rPr>
            </w:pPr>
          </w:p>
        </w:tc>
        <w:tc>
          <w:tcPr>
            <w:tcW w:w="1680" w:type="dxa"/>
            <w:vAlign w:val="center"/>
          </w:tcPr>
          <w:p w:rsidR="00881EE6" w:rsidRDefault="00881EE6">
            <w:pPr>
              <w:spacing w:line="219" w:lineRule="auto"/>
              <w:jc w:val="center"/>
              <w:rPr>
                <w:rFonts w:ascii="宋体" w:hAnsi="宋体" w:cs="宋体"/>
                <w:sz w:val="24"/>
              </w:rPr>
            </w:pPr>
          </w:p>
        </w:tc>
        <w:tc>
          <w:tcPr>
            <w:tcW w:w="2335" w:type="dxa"/>
            <w:vAlign w:val="center"/>
          </w:tcPr>
          <w:p w:rsidR="00881EE6" w:rsidRDefault="00881EE6">
            <w:pPr>
              <w:spacing w:line="219" w:lineRule="auto"/>
              <w:jc w:val="center"/>
              <w:rPr>
                <w:rFonts w:ascii="宋体" w:hAnsi="宋体" w:cs="宋体"/>
                <w:sz w:val="24"/>
              </w:rPr>
            </w:pPr>
          </w:p>
        </w:tc>
      </w:tr>
      <w:tr w:rsidR="00881EE6">
        <w:trPr>
          <w:trHeight w:val="744"/>
        </w:trPr>
        <w:tc>
          <w:tcPr>
            <w:tcW w:w="1205"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3</w:t>
            </w:r>
          </w:p>
        </w:tc>
        <w:tc>
          <w:tcPr>
            <w:tcW w:w="1421" w:type="dxa"/>
            <w:vAlign w:val="center"/>
          </w:tcPr>
          <w:p w:rsidR="00881EE6" w:rsidRDefault="00881EE6">
            <w:pPr>
              <w:spacing w:line="219" w:lineRule="auto"/>
              <w:jc w:val="center"/>
              <w:rPr>
                <w:rFonts w:ascii="仿宋" w:eastAsia="仿宋" w:hAnsi="仿宋" w:cs="仿宋"/>
                <w:sz w:val="24"/>
              </w:rPr>
            </w:pPr>
          </w:p>
        </w:tc>
        <w:tc>
          <w:tcPr>
            <w:tcW w:w="1284" w:type="dxa"/>
            <w:vAlign w:val="center"/>
          </w:tcPr>
          <w:p w:rsidR="00881EE6" w:rsidRDefault="00881EE6">
            <w:pPr>
              <w:spacing w:line="219" w:lineRule="auto"/>
              <w:jc w:val="center"/>
              <w:rPr>
                <w:rFonts w:ascii="宋体" w:hAnsi="宋体" w:cs="宋体"/>
                <w:sz w:val="24"/>
              </w:rPr>
            </w:pPr>
          </w:p>
        </w:tc>
        <w:tc>
          <w:tcPr>
            <w:tcW w:w="1187" w:type="dxa"/>
            <w:vAlign w:val="center"/>
          </w:tcPr>
          <w:p w:rsidR="00881EE6" w:rsidRDefault="00881EE6">
            <w:pPr>
              <w:spacing w:line="219" w:lineRule="auto"/>
              <w:jc w:val="center"/>
              <w:rPr>
                <w:rFonts w:ascii="宋体" w:hAnsi="宋体" w:cs="宋体"/>
                <w:sz w:val="24"/>
              </w:rPr>
            </w:pPr>
          </w:p>
        </w:tc>
        <w:tc>
          <w:tcPr>
            <w:tcW w:w="1680" w:type="dxa"/>
            <w:vAlign w:val="center"/>
          </w:tcPr>
          <w:p w:rsidR="00881EE6" w:rsidRDefault="00881EE6">
            <w:pPr>
              <w:spacing w:line="219" w:lineRule="auto"/>
              <w:jc w:val="center"/>
              <w:rPr>
                <w:rFonts w:ascii="宋体" w:hAnsi="宋体" w:cs="宋体"/>
                <w:sz w:val="24"/>
              </w:rPr>
            </w:pPr>
          </w:p>
        </w:tc>
        <w:tc>
          <w:tcPr>
            <w:tcW w:w="2335" w:type="dxa"/>
            <w:vAlign w:val="center"/>
          </w:tcPr>
          <w:p w:rsidR="00881EE6" w:rsidRDefault="00881EE6">
            <w:pPr>
              <w:spacing w:line="219" w:lineRule="auto"/>
              <w:jc w:val="center"/>
              <w:rPr>
                <w:rFonts w:ascii="宋体" w:hAnsi="宋体" w:cs="宋体"/>
                <w:sz w:val="24"/>
              </w:rPr>
            </w:pPr>
          </w:p>
        </w:tc>
      </w:tr>
      <w:tr w:rsidR="00881EE6">
        <w:trPr>
          <w:trHeight w:val="849"/>
        </w:trPr>
        <w:tc>
          <w:tcPr>
            <w:tcW w:w="1205"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4</w:t>
            </w:r>
          </w:p>
        </w:tc>
        <w:tc>
          <w:tcPr>
            <w:tcW w:w="1421" w:type="dxa"/>
            <w:vAlign w:val="center"/>
          </w:tcPr>
          <w:p w:rsidR="00881EE6" w:rsidRDefault="00881EE6">
            <w:pPr>
              <w:spacing w:line="219" w:lineRule="auto"/>
              <w:jc w:val="center"/>
              <w:rPr>
                <w:rFonts w:ascii="仿宋" w:eastAsia="仿宋" w:hAnsi="仿宋" w:cs="仿宋"/>
                <w:sz w:val="24"/>
              </w:rPr>
            </w:pPr>
          </w:p>
        </w:tc>
        <w:tc>
          <w:tcPr>
            <w:tcW w:w="1284" w:type="dxa"/>
            <w:vAlign w:val="center"/>
          </w:tcPr>
          <w:p w:rsidR="00881EE6" w:rsidRDefault="00881EE6">
            <w:pPr>
              <w:spacing w:line="219" w:lineRule="auto"/>
              <w:jc w:val="center"/>
              <w:rPr>
                <w:rFonts w:ascii="宋体" w:hAnsi="宋体" w:cs="宋体"/>
                <w:sz w:val="24"/>
              </w:rPr>
            </w:pPr>
          </w:p>
        </w:tc>
        <w:tc>
          <w:tcPr>
            <w:tcW w:w="1187" w:type="dxa"/>
            <w:vAlign w:val="center"/>
          </w:tcPr>
          <w:p w:rsidR="00881EE6" w:rsidRDefault="00881EE6">
            <w:pPr>
              <w:spacing w:line="219" w:lineRule="auto"/>
              <w:jc w:val="center"/>
              <w:rPr>
                <w:rFonts w:ascii="宋体" w:hAnsi="宋体" w:cs="宋体"/>
                <w:sz w:val="24"/>
              </w:rPr>
            </w:pPr>
          </w:p>
        </w:tc>
        <w:tc>
          <w:tcPr>
            <w:tcW w:w="1680" w:type="dxa"/>
            <w:vAlign w:val="center"/>
          </w:tcPr>
          <w:p w:rsidR="00881EE6" w:rsidRDefault="00881EE6">
            <w:pPr>
              <w:spacing w:line="219" w:lineRule="auto"/>
              <w:jc w:val="center"/>
              <w:rPr>
                <w:rFonts w:ascii="宋体" w:hAnsi="宋体" w:cs="宋体"/>
                <w:sz w:val="24"/>
              </w:rPr>
            </w:pPr>
          </w:p>
        </w:tc>
        <w:tc>
          <w:tcPr>
            <w:tcW w:w="2335" w:type="dxa"/>
            <w:vAlign w:val="center"/>
          </w:tcPr>
          <w:p w:rsidR="00881EE6" w:rsidRDefault="00881EE6">
            <w:pPr>
              <w:spacing w:line="219" w:lineRule="auto"/>
              <w:jc w:val="center"/>
              <w:rPr>
                <w:rFonts w:ascii="宋体" w:hAnsi="宋体" w:cs="宋体"/>
                <w:sz w:val="24"/>
              </w:rPr>
            </w:pPr>
          </w:p>
        </w:tc>
      </w:tr>
      <w:tr w:rsidR="00881EE6">
        <w:trPr>
          <w:trHeight w:val="756"/>
        </w:trPr>
        <w:tc>
          <w:tcPr>
            <w:tcW w:w="1205"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5</w:t>
            </w:r>
          </w:p>
        </w:tc>
        <w:tc>
          <w:tcPr>
            <w:tcW w:w="1421" w:type="dxa"/>
            <w:vAlign w:val="center"/>
          </w:tcPr>
          <w:p w:rsidR="00881EE6" w:rsidRDefault="00881EE6">
            <w:pPr>
              <w:spacing w:line="219" w:lineRule="auto"/>
              <w:jc w:val="center"/>
              <w:rPr>
                <w:rFonts w:ascii="仿宋" w:eastAsia="仿宋" w:hAnsi="仿宋" w:cs="仿宋"/>
                <w:sz w:val="24"/>
              </w:rPr>
            </w:pPr>
          </w:p>
        </w:tc>
        <w:tc>
          <w:tcPr>
            <w:tcW w:w="1284" w:type="dxa"/>
            <w:vAlign w:val="center"/>
          </w:tcPr>
          <w:p w:rsidR="00881EE6" w:rsidRDefault="00881EE6">
            <w:pPr>
              <w:spacing w:line="219" w:lineRule="auto"/>
              <w:jc w:val="center"/>
              <w:rPr>
                <w:rFonts w:ascii="宋体" w:hAnsi="宋体" w:cs="宋体"/>
                <w:sz w:val="24"/>
              </w:rPr>
            </w:pPr>
          </w:p>
        </w:tc>
        <w:tc>
          <w:tcPr>
            <w:tcW w:w="1187" w:type="dxa"/>
            <w:vAlign w:val="center"/>
          </w:tcPr>
          <w:p w:rsidR="00881EE6" w:rsidRDefault="00881EE6">
            <w:pPr>
              <w:spacing w:line="219" w:lineRule="auto"/>
              <w:jc w:val="center"/>
              <w:rPr>
                <w:rFonts w:ascii="宋体" w:hAnsi="宋体" w:cs="宋体"/>
                <w:sz w:val="24"/>
              </w:rPr>
            </w:pPr>
          </w:p>
        </w:tc>
        <w:tc>
          <w:tcPr>
            <w:tcW w:w="1680" w:type="dxa"/>
            <w:vAlign w:val="center"/>
          </w:tcPr>
          <w:p w:rsidR="00881EE6" w:rsidRDefault="00881EE6">
            <w:pPr>
              <w:spacing w:line="219" w:lineRule="auto"/>
              <w:jc w:val="center"/>
              <w:rPr>
                <w:rFonts w:ascii="宋体" w:hAnsi="宋体" w:cs="宋体"/>
                <w:sz w:val="24"/>
              </w:rPr>
            </w:pPr>
          </w:p>
        </w:tc>
        <w:tc>
          <w:tcPr>
            <w:tcW w:w="2335" w:type="dxa"/>
            <w:vAlign w:val="center"/>
          </w:tcPr>
          <w:p w:rsidR="00881EE6" w:rsidRDefault="00881EE6">
            <w:pPr>
              <w:spacing w:line="219" w:lineRule="auto"/>
              <w:jc w:val="center"/>
              <w:rPr>
                <w:rFonts w:ascii="宋体" w:hAnsi="宋体" w:cs="宋体"/>
                <w:sz w:val="24"/>
              </w:rPr>
            </w:pPr>
          </w:p>
        </w:tc>
      </w:tr>
      <w:tr w:rsidR="00881EE6">
        <w:trPr>
          <w:trHeight w:val="744"/>
        </w:trPr>
        <w:tc>
          <w:tcPr>
            <w:tcW w:w="1205"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6</w:t>
            </w:r>
          </w:p>
        </w:tc>
        <w:tc>
          <w:tcPr>
            <w:tcW w:w="1421" w:type="dxa"/>
            <w:vAlign w:val="center"/>
          </w:tcPr>
          <w:p w:rsidR="00881EE6" w:rsidRDefault="00881EE6">
            <w:pPr>
              <w:spacing w:line="219" w:lineRule="auto"/>
              <w:jc w:val="center"/>
              <w:rPr>
                <w:rFonts w:ascii="仿宋" w:eastAsia="仿宋" w:hAnsi="仿宋" w:cs="仿宋"/>
                <w:sz w:val="24"/>
              </w:rPr>
            </w:pPr>
          </w:p>
        </w:tc>
        <w:tc>
          <w:tcPr>
            <w:tcW w:w="1284" w:type="dxa"/>
            <w:vAlign w:val="center"/>
          </w:tcPr>
          <w:p w:rsidR="00881EE6" w:rsidRDefault="00881EE6">
            <w:pPr>
              <w:spacing w:line="219" w:lineRule="auto"/>
              <w:jc w:val="center"/>
              <w:rPr>
                <w:rFonts w:ascii="宋体" w:hAnsi="宋体" w:cs="宋体"/>
                <w:sz w:val="24"/>
              </w:rPr>
            </w:pPr>
          </w:p>
        </w:tc>
        <w:tc>
          <w:tcPr>
            <w:tcW w:w="1187" w:type="dxa"/>
            <w:vAlign w:val="center"/>
          </w:tcPr>
          <w:p w:rsidR="00881EE6" w:rsidRDefault="00881EE6">
            <w:pPr>
              <w:spacing w:line="219" w:lineRule="auto"/>
              <w:jc w:val="center"/>
              <w:rPr>
                <w:rFonts w:ascii="宋体" w:hAnsi="宋体" w:cs="宋体"/>
                <w:sz w:val="24"/>
              </w:rPr>
            </w:pPr>
          </w:p>
        </w:tc>
        <w:tc>
          <w:tcPr>
            <w:tcW w:w="1680" w:type="dxa"/>
            <w:vAlign w:val="center"/>
          </w:tcPr>
          <w:p w:rsidR="00881EE6" w:rsidRDefault="00881EE6">
            <w:pPr>
              <w:spacing w:line="219" w:lineRule="auto"/>
              <w:jc w:val="center"/>
              <w:rPr>
                <w:rFonts w:ascii="宋体" w:hAnsi="宋体" w:cs="宋体"/>
                <w:sz w:val="24"/>
              </w:rPr>
            </w:pPr>
          </w:p>
        </w:tc>
        <w:tc>
          <w:tcPr>
            <w:tcW w:w="2335" w:type="dxa"/>
            <w:vAlign w:val="center"/>
          </w:tcPr>
          <w:p w:rsidR="00881EE6" w:rsidRDefault="00881EE6">
            <w:pPr>
              <w:spacing w:line="219" w:lineRule="auto"/>
              <w:jc w:val="center"/>
              <w:rPr>
                <w:rFonts w:ascii="宋体" w:hAnsi="宋体" w:cs="宋体"/>
                <w:sz w:val="24"/>
              </w:rPr>
            </w:pPr>
          </w:p>
        </w:tc>
      </w:tr>
      <w:tr w:rsidR="00881EE6">
        <w:trPr>
          <w:trHeight w:val="744"/>
        </w:trPr>
        <w:tc>
          <w:tcPr>
            <w:tcW w:w="1205" w:type="dxa"/>
            <w:vAlign w:val="center"/>
          </w:tcPr>
          <w:p w:rsidR="00881EE6" w:rsidRDefault="00FE4504">
            <w:pPr>
              <w:spacing w:line="219" w:lineRule="auto"/>
              <w:jc w:val="center"/>
              <w:rPr>
                <w:rFonts w:ascii="宋体" w:hAnsi="宋体" w:cs="宋体"/>
                <w:sz w:val="24"/>
              </w:rPr>
            </w:pPr>
            <w:r>
              <w:rPr>
                <w:rFonts w:ascii="宋体" w:hAnsi="宋体" w:cs="宋体" w:hint="eastAsia"/>
                <w:b/>
                <w:bCs/>
                <w:sz w:val="24"/>
              </w:rPr>
              <w:t>......</w:t>
            </w:r>
          </w:p>
        </w:tc>
        <w:tc>
          <w:tcPr>
            <w:tcW w:w="1421" w:type="dxa"/>
            <w:vAlign w:val="center"/>
          </w:tcPr>
          <w:p w:rsidR="00881EE6" w:rsidRDefault="00881EE6">
            <w:pPr>
              <w:spacing w:line="219" w:lineRule="auto"/>
              <w:jc w:val="center"/>
              <w:rPr>
                <w:rFonts w:ascii="宋体" w:hAnsi="宋体" w:cs="宋体"/>
                <w:sz w:val="24"/>
              </w:rPr>
            </w:pPr>
          </w:p>
        </w:tc>
        <w:tc>
          <w:tcPr>
            <w:tcW w:w="1284" w:type="dxa"/>
            <w:vAlign w:val="center"/>
          </w:tcPr>
          <w:p w:rsidR="00881EE6" w:rsidRDefault="00881EE6">
            <w:pPr>
              <w:spacing w:line="219" w:lineRule="auto"/>
              <w:jc w:val="center"/>
              <w:rPr>
                <w:rFonts w:ascii="宋体" w:hAnsi="宋体" w:cs="宋体"/>
                <w:sz w:val="24"/>
              </w:rPr>
            </w:pPr>
          </w:p>
        </w:tc>
        <w:tc>
          <w:tcPr>
            <w:tcW w:w="1187" w:type="dxa"/>
            <w:vAlign w:val="center"/>
          </w:tcPr>
          <w:p w:rsidR="00881EE6" w:rsidRDefault="00881EE6">
            <w:pPr>
              <w:spacing w:line="219" w:lineRule="auto"/>
              <w:jc w:val="center"/>
              <w:rPr>
                <w:rFonts w:ascii="宋体" w:hAnsi="宋体" w:cs="宋体"/>
                <w:sz w:val="24"/>
              </w:rPr>
            </w:pPr>
          </w:p>
        </w:tc>
        <w:tc>
          <w:tcPr>
            <w:tcW w:w="1680" w:type="dxa"/>
            <w:vAlign w:val="center"/>
          </w:tcPr>
          <w:p w:rsidR="00881EE6" w:rsidRDefault="00881EE6">
            <w:pPr>
              <w:spacing w:line="219" w:lineRule="auto"/>
              <w:jc w:val="center"/>
              <w:rPr>
                <w:rFonts w:ascii="宋体" w:hAnsi="宋体" w:cs="宋体"/>
                <w:sz w:val="24"/>
              </w:rPr>
            </w:pPr>
          </w:p>
        </w:tc>
        <w:tc>
          <w:tcPr>
            <w:tcW w:w="2335" w:type="dxa"/>
            <w:vAlign w:val="center"/>
          </w:tcPr>
          <w:p w:rsidR="00881EE6" w:rsidRDefault="00881EE6">
            <w:pPr>
              <w:spacing w:line="219" w:lineRule="auto"/>
              <w:jc w:val="center"/>
              <w:rPr>
                <w:rFonts w:ascii="宋体" w:hAnsi="宋体" w:cs="宋体"/>
                <w:sz w:val="24"/>
              </w:rPr>
            </w:pPr>
          </w:p>
        </w:tc>
      </w:tr>
    </w:tbl>
    <w:p w:rsidR="00881EE6" w:rsidRDefault="00881EE6">
      <w:pPr>
        <w:widowControl/>
        <w:spacing w:line="560" w:lineRule="exact"/>
        <w:jc w:val="left"/>
        <w:rPr>
          <w:rFonts w:ascii="黑体" w:eastAsia="黑体" w:hAnsi="黑体" w:cs="黑体"/>
          <w:kern w:val="0"/>
          <w:sz w:val="28"/>
          <w:szCs w:val="28"/>
          <w:lang w:bidi="ar"/>
        </w:rPr>
      </w:pPr>
    </w:p>
    <w:p w:rsidR="00881EE6" w:rsidRDefault="00881EE6">
      <w:pPr>
        <w:widowControl/>
        <w:spacing w:line="560" w:lineRule="exact"/>
        <w:jc w:val="left"/>
        <w:rPr>
          <w:rFonts w:ascii="黑体" w:eastAsia="黑体" w:hAnsi="黑体" w:cs="黑体"/>
          <w:kern w:val="0"/>
          <w:sz w:val="28"/>
          <w:szCs w:val="28"/>
          <w:lang w:bidi="ar"/>
        </w:rPr>
      </w:pPr>
    </w:p>
    <w:p w:rsidR="00881EE6" w:rsidRDefault="00FE450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881EE6" w:rsidRDefault="00FE450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881EE6" w:rsidRDefault="00FE450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881EE6" w:rsidRDefault="00881EE6">
      <w:pPr>
        <w:widowControl/>
        <w:jc w:val="center"/>
        <w:rPr>
          <w:rFonts w:ascii="宋体" w:hAnsi="宋体" w:cs="宋体"/>
          <w:sz w:val="32"/>
          <w:szCs w:val="36"/>
        </w:rPr>
      </w:pPr>
    </w:p>
    <w:p w:rsidR="00881EE6" w:rsidRDefault="00881EE6">
      <w:pPr>
        <w:widowControl/>
        <w:jc w:val="center"/>
        <w:rPr>
          <w:rFonts w:ascii="宋体" w:hAnsi="宋体" w:cs="宋体"/>
          <w:sz w:val="32"/>
          <w:szCs w:val="36"/>
        </w:rPr>
        <w:sectPr w:rsidR="00881EE6">
          <w:pgSz w:w="11906" w:h="16838"/>
          <w:pgMar w:top="1361" w:right="1531" w:bottom="1361" w:left="1531" w:header="851" w:footer="850" w:gutter="0"/>
          <w:cols w:space="0"/>
          <w:titlePg/>
          <w:docGrid w:type="lines" w:linePitch="312"/>
        </w:sectPr>
      </w:pPr>
    </w:p>
    <w:p w:rsidR="00881EE6" w:rsidRDefault="00FE4504">
      <w:pPr>
        <w:widowControl/>
        <w:spacing w:line="56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lastRenderedPageBreak/>
        <w:t>（二）项目技术服务团队成员证明材料</w:t>
      </w:r>
    </w:p>
    <w:p w:rsidR="00881EE6" w:rsidRDefault="00FE4504">
      <w:pPr>
        <w:widowControl/>
        <w:spacing w:line="560" w:lineRule="exact"/>
        <w:ind w:firstLine="480"/>
        <w:jc w:val="left"/>
        <w:rPr>
          <w:rFonts w:ascii="黑体" w:eastAsia="黑体" w:hAnsi="黑体" w:cs="黑体"/>
          <w:kern w:val="0"/>
          <w:sz w:val="24"/>
          <w:lang w:bidi="ar"/>
        </w:rPr>
      </w:pPr>
      <w:r>
        <w:rPr>
          <w:rFonts w:ascii="黑体" w:eastAsia="黑体" w:hAnsi="黑体" w:cs="黑体" w:hint="eastAsia"/>
          <w:kern w:val="0"/>
          <w:sz w:val="24"/>
          <w:lang w:bidi="ar"/>
        </w:rPr>
        <w:t>1.拟任项目技术服务团队职称证书或学历证书等扫描件。</w:t>
      </w:r>
    </w:p>
    <w:p w:rsidR="00881EE6" w:rsidRDefault="00FE4504">
      <w:pPr>
        <w:widowControl/>
        <w:jc w:val="center"/>
        <w:rPr>
          <w:rFonts w:ascii="宋体" w:hAnsi="宋体" w:cs="宋体"/>
          <w:sz w:val="32"/>
          <w:szCs w:val="36"/>
        </w:rPr>
      </w:pPr>
      <w:r>
        <w:rPr>
          <w:rFonts w:ascii="仿宋" w:eastAsia="仿宋" w:hAnsi="仿宋" w:cs="仿宋" w:hint="eastAsia"/>
          <w:sz w:val="28"/>
          <w:szCs w:val="28"/>
        </w:rPr>
        <w:t>（备注：响应文件中提供上述证明材料并加盖供应商公章）</w:t>
      </w:r>
    </w:p>
    <w:p w:rsidR="00881EE6" w:rsidRDefault="00881EE6">
      <w:pPr>
        <w:widowControl/>
        <w:spacing w:line="560" w:lineRule="exact"/>
        <w:jc w:val="center"/>
        <w:rPr>
          <w:rFonts w:ascii="宋体" w:hAnsi="宋体" w:cs="宋体"/>
          <w:sz w:val="32"/>
          <w:szCs w:val="36"/>
        </w:rPr>
        <w:sectPr w:rsidR="00881EE6">
          <w:pgSz w:w="11906" w:h="16838"/>
          <w:pgMar w:top="1361" w:right="1531" w:bottom="1361" w:left="1531" w:header="851" w:footer="850" w:gutter="0"/>
          <w:cols w:space="0"/>
          <w:titlePg/>
          <w:docGrid w:type="lines" w:linePitch="312"/>
        </w:sectPr>
      </w:pPr>
    </w:p>
    <w:p w:rsidR="00881EE6" w:rsidRDefault="00FE450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五、商务文件（格式）</w:t>
      </w:r>
    </w:p>
    <w:p w:rsidR="00881EE6" w:rsidRDefault="00881EE6">
      <w:pPr>
        <w:widowControl/>
        <w:spacing w:line="480" w:lineRule="exact"/>
        <w:jc w:val="center"/>
        <w:rPr>
          <w:rFonts w:ascii="黑体" w:eastAsia="黑体" w:hAnsi="黑体" w:cs="黑体"/>
          <w:kern w:val="0"/>
          <w:sz w:val="28"/>
          <w:szCs w:val="28"/>
          <w:lang w:bidi="ar"/>
        </w:rPr>
      </w:pPr>
    </w:p>
    <w:p w:rsidR="00881EE6" w:rsidRDefault="00FE4504">
      <w:pPr>
        <w:widowControl/>
        <w:spacing w:line="480" w:lineRule="exact"/>
        <w:jc w:val="center"/>
        <w:rPr>
          <w:rFonts w:ascii="黑体" w:eastAsia="黑体" w:hAnsi="黑体" w:cs="黑体"/>
          <w:kern w:val="0"/>
          <w:sz w:val="28"/>
          <w:szCs w:val="28"/>
          <w:lang w:bidi="ar"/>
        </w:rPr>
      </w:pPr>
      <w:r>
        <w:rPr>
          <w:rFonts w:ascii="黑体" w:eastAsia="黑体" w:hAnsi="黑体" w:cs="黑体" w:hint="eastAsia"/>
          <w:kern w:val="0"/>
          <w:sz w:val="28"/>
          <w:szCs w:val="28"/>
          <w:lang w:bidi="ar"/>
        </w:rPr>
        <w:t>（一）类似项目业绩清单</w:t>
      </w:r>
    </w:p>
    <w:p w:rsidR="00881EE6" w:rsidRDefault="00881EE6">
      <w:pPr>
        <w:widowControl/>
        <w:spacing w:line="480" w:lineRule="exact"/>
        <w:rPr>
          <w:rFonts w:ascii="黑体" w:eastAsia="黑体" w:hAnsi="黑体" w:cs="黑体"/>
          <w:kern w:val="0"/>
          <w:sz w:val="28"/>
          <w:szCs w:val="28"/>
          <w:lang w:bidi="ar"/>
        </w:rPr>
      </w:pPr>
    </w:p>
    <w:tbl>
      <w:tblPr>
        <w:tblStyle w:val="aa"/>
        <w:tblW w:w="9069" w:type="dxa"/>
        <w:tblInd w:w="-403" w:type="dxa"/>
        <w:tblLayout w:type="fixed"/>
        <w:tblLook w:val="04A0" w:firstRow="1" w:lastRow="0" w:firstColumn="1" w:lastColumn="0" w:noHBand="0" w:noVBand="1"/>
      </w:tblPr>
      <w:tblGrid>
        <w:gridCol w:w="1271"/>
        <w:gridCol w:w="3522"/>
        <w:gridCol w:w="2116"/>
        <w:gridCol w:w="2160"/>
      </w:tblGrid>
      <w:tr w:rsidR="00881EE6">
        <w:trPr>
          <w:trHeight w:val="733"/>
        </w:trPr>
        <w:tc>
          <w:tcPr>
            <w:tcW w:w="1271" w:type="dxa"/>
            <w:vAlign w:val="center"/>
          </w:tcPr>
          <w:p w:rsidR="00881EE6" w:rsidRDefault="00FE4504">
            <w:pPr>
              <w:spacing w:before="85" w:line="226" w:lineRule="auto"/>
              <w:jc w:val="center"/>
              <w:rPr>
                <w:rFonts w:ascii="仿宋" w:eastAsia="仿宋" w:hAnsi="仿宋" w:cs="仿宋"/>
                <w:szCs w:val="21"/>
              </w:rPr>
            </w:pPr>
            <w:r>
              <w:rPr>
                <w:rFonts w:ascii="仿宋" w:eastAsia="仿宋" w:hAnsi="仿宋" w:cs="仿宋" w:hint="eastAsia"/>
                <w:b/>
                <w:bCs/>
                <w:spacing w:val="7"/>
                <w:sz w:val="24"/>
              </w:rPr>
              <w:t>序号</w:t>
            </w:r>
          </w:p>
        </w:tc>
        <w:tc>
          <w:tcPr>
            <w:tcW w:w="3522" w:type="dxa"/>
            <w:vAlign w:val="center"/>
          </w:tcPr>
          <w:p w:rsidR="00881EE6" w:rsidRDefault="00FE4504">
            <w:pPr>
              <w:spacing w:before="85" w:line="226" w:lineRule="auto"/>
              <w:jc w:val="center"/>
              <w:rPr>
                <w:rFonts w:ascii="仿宋" w:eastAsia="仿宋" w:hAnsi="仿宋" w:cs="仿宋"/>
                <w:szCs w:val="21"/>
              </w:rPr>
            </w:pPr>
            <w:r>
              <w:rPr>
                <w:rFonts w:ascii="仿宋" w:eastAsia="仿宋" w:hAnsi="仿宋" w:cs="仿宋" w:hint="eastAsia"/>
                <w:b/>
                <w:bCs/>
                <w:spacing w:val="7"/>
                <w:sz w:val="24"/>
              </w:rPr>
              <w:t>项目名称</w:t>
            </w:r>
          </w:p>
        </w:tc>
        <w:tc>
          <w:tcPr>
            <w:tcW w:w="2116" w:type="dxa"/>
            <w:vAlign w:val="center"/>
          </w:tcPr>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业绩证明</w:t>
            </w:r>
          </w:p>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材料</w:t>
            </w:r>
          </w:p>
        </w:tc>
        <w:tc>
          <w:tcPr>
            <w:tcW w:w="2160" w:type="dxa"/>
            <w:vAlign w:val="center"/>
          </w:tcPr>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合同签订或</w:t>
            </w:r>
          </w:p>
          <w:p w:rsidR="00881EE6" w:rsidRDefault="00FE4504">
            <w:pPr>
              <w:spacing w:before="85" w:line="226" w:lineRule="auto"/>
              <w:jc w:val="center"/>
              <w:rPr>
                <w:rFonts w:ascii="仿宋" w:eastAsia="仿宋" w:hAnsi="仿宋" w:cs="仿宋"/>
                <w:b/>
                <w:bCs/>
                <w:spacing w:val="7"/>
                <w:sz w:val="24"/>
              </w:rPr>
            </w:pPr>
            <w:r>
              <w:rPr>
                <w:rFonts w:ascii="仿宋" w:eastAsia="仿宋" w:hAnsi="仿宋" w:cs="仿宋" w:hint="eastAsia"/>
                <w:b/>
                <w:bCs/>
                <w:spacing w:val="7"/>
                <w:sz w:val="24"/>
              </w:rPr>
              <w:t>成果完成时间</w:t>
            </w:r>
          </w:p>
        </w:tc>
      </w:tr>
      <w:tr w:rsidR="00881EE6">
        <w:trPr>
          <w:trHeight w:val="896"/>
        </w:trPr>
        <w:tc>
          <w:tcPr>
            <w:tcW w:w="1271"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1</w:t>
            </w:r>
          </w:p>
        </w:tc>
        <w:tc>
          <w:tcPr>
            <w:tcW w:w="3522" w:type="dxa"/>
            <w:vAlign w:val="center"/>
          </w:tcPr>
          <w:p w:rsidR="00881EE6" w:rsidRDefault="00881EE6">
            <w:pPr>
              <w:spacing w:line="219" w:lineRule="auto"/>
              <w:jc w:val="center"/>
              <w:rPr>
                <w:rFonts w:ascii="仿宋" w:eastAsia="仿宋" w:hAnsi="仿宋" w:cs="仿宋"/>
                <w:sz w:val="24"/>
              </w:rPr>
            </w:pPr>
          </w:p>
        </w:tc>
        <w:tc>
          <w:tcPr>
            <w:tcW w:w="2116"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881EE6" w:rsidRDefault="00881EE6">
            <w:pPr>
              <w:spacing w:line="219" w:lineRule="auto"/>
              <w:jc w:val="center"/>
              <w:rPr>
                <w:rFonts w:ascii="宋体" w:hAnsi="宋体" w:cs="宋体"/>
                <w:sz w:val="24"/>
              </w:rPr>
            </w:pPr>
          </w:p>
        </w:tc>
      </w:tr>
      <w:tr w:rsidR="00881EE6">
        <w:trPr>
          <w:trHeight w:val="891"/>
        </w:trPr>
        <w:tc>
          <w:tcPr>
            <w:tcW w:w="1271"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2</w:t>
            </w:r>
          </w:p>
        </w:tc>
        <w:tc>
          <w:tcPr>
            <w:tcW w:w="3522" w:type="dxa"/>
            <w:vAlign w:val="center"/>
          </w:tcPr>
          <w:p w:rsidR="00881EE6" w:rsidRDefault="00881EE6">
            <w:pPr>
              <w:spacing w:line="219" w:lineRule="auto"/>
              <w:jc w:val="center"/>
              <w:rPr>
                <w:rFonts w:ascii="仿宋" w:eastAsia="仿宋" w:hAnsi="仿宋" w:cs="仿宋"/>
                <w:sz w:val="24"/>
              </w:rPr>
            </w:pPr>
          </w:p>
        </w:tc>
        <w:tc>
          <w:tcPr>
            <w:tcW w:w="2116"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881EE6" w:rsidRDefault="00881EE6">
            <w:pPr>
              <w:spacing w:line="219" w:lineRule="auto"/>
              <w:jc w:val="center"/>
              <w:rPr>
                <w:rFonts w:ascii="宋体" w:hAnsi="宋体" w:cs="宋体"/>
                <w:sz w:val="24"/>
              </w:rPr>
            </w:pPr>
          </w:p>
        </w:tc>
      </w:tr>
      <w:tr w:rsidR="00881EE6">
        <w:trPr>
          <w:trHeight w:val="717"/>
        </w:trPr>
        <w:tc>
          <w:tcPr>
            <w:tcW w:w="1271"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3</w:t>
            </w:r>
          </w:p>
        </w:tc>
        <w:tc>
          <w:tcPr>
            <w:tcW w:w="3522" w:type="dxa"/>
            <w:vAlign w:val="center"/>
          </w:tcPr>
          <w:p w:rsidR="00881EE6" w:rsidRDefault="00881EE6">
            <w:pPr>
              <w:spacing w:line="219" w:lineRule="auto"/>
              <w:jc w:val="center"/>
              <w:rPr>
                <w:rFonts w:ascii="仿宋" w:eastAsia="仿宋" w:hAnsi="仿宋" w:cs="仿宋"/>
                <w:sz w:val="24"/>
              </w:rPr>
            </w:pPr>
          </w:p>
        </w:tc>
        <w:tc>
          <w:tcPr>
            <w:tcW w:w="2116"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881EE6" w:rsidRDefault="00881EE6">
            <w:pPr>
              <w:spacing w:line="219" w:lineRule="auto"/>
              <w:jc w:val="center"/>
              <w:rPr>
                <w:rFonts w:ascii="宋体" w:hAnsi="宋体" w:cs="宋体"/>
                <w:sz w:val="24"/>
              </w:rPr>
            </w:pPr>
          </w:p>
        </w:tc>
      </w:tr>
      <w:tr w:rsidR="00881EE6">
        <w:trPr>
          <w:trHeight w:val="717"/>
        </w:trPr>
        <w:tc>
          <w:tcPr>
            <w:tcW w:w="1271"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4</w:t>
            </w:r>
          </w:p>
        </w:tc>
        <w:tc>
          <w:tcPr>
            <w:tcW w:w="3522" w:type="dxa"/>
            <w:vAlign w:val="center"/>
          </w:tcPr>
          <w:p w:rsidR="00881EE6" w:rsidRDefault="00881EE6">
            <w:pPr>
              <w:spacing w:line="219" w:lineRule="auto"/>
              <w:jc w:val="center"/>
              <w:rPr>
                <w:rFonts w:ascii="仿宋" w:eastAsia="仿宋" w:hAnsi="仿宋" w:cs="仿宋"/>
                <w:sz w:val="24"/>
              </w:rPr>
            </w:pPr>
          </w:p>
        </w:tc>
        <w:tc>
          <w:tcPr>
            <w:tcW w:w="2116"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881EE6" w:rsidRDefault="00881EE6">
            <w:pPr>
              <w:spacing w:line="219" w:lineRule="auto"/>
              <w:jc w:val="center"/>
              <w:rPr>
                <w:rFonts w:ascii="宋体" w:hAnsi="宋体" w:cs="宋体"/>
                <w:sz w:val="24"/>
              </w:rPr>
            </w:pPr>
          </w:p>
        </w:tc>
      </w:tr>
      <w:tr w:rsidR="00881EE6">
        <w:trPr>
          <w:trHeight w:val="817"/>
        </w:trPr>
        <w:tc>
          <w:tcPr>
            <w:tcW w:w="1271"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5</w:t>
            </w:r>
          </w:p>
        </w:tc>
        <w:tc>
          <w:tcPr>
            <w:tcW w:w="3522" w:type="dxa"/>
            <w:vAlign w:val="center"/>
          </w:tcPr>
          <w:p w:rsidR="00881EE6" w:rsidRDefault="00881EE6">
            <w:pPr>
              <w:spacing w:line="219" w:lineRule="auto"/>
              <w:jc w:val="center"/>
              <w:rPr>
                <w:rFonts w:ascii="仿宋" w:eastAsia="仿宋" w:hAnsi="仿宋" w:cs="仿宋"/>
                <w:sz w:val="24"/>
              </w:rPr>
            </w:pPr>
          </w:p>
        </w:tc>
        <w:tc>
          <w:tcPr>
            <w:tcW w:w="2116"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881EE6" w:rsidRDefault="00881EE6">
            <w:pPr>
              <w:spacing w:line="219" w:lineRule="auto"/>
              <w:jc w:val="center"/>
              <w:rPr>
                <w:rFonts w:ascii="宋体" w:hAnsi="宋体" w:cs="宋体"/>
                <w:sz w:val="24"/>
              </w:rPr>
            </w:pPr>
          </w:p>
        </w:tc>
      </w:tr>
      <w:tr w:rsidR="00881EE6">
        <w:trPr>
          <w:trHeight w:val="727"/>
        </w:trPr>
        <w:tc>
          <w:tcPr>
            <w:tcW w:w="1271"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6</w:t>
            </w:r>
          </w:p>
        </w:tc>
        <w:tc>
          <w:tcPr>
            <w:tcW w:w="3522" w:type="dxa"/>
            <w:vAlign w:val="center"/>
          </w:tcPr>
          <w:p w:rsidR="00881EE6" w:rsidRDefault="00881EE6">
            <w:pPr>
              <w:spacing w:line="219" w:lineRule="auto"/>
              <w:jc w:val="center"/>
              <w:rPr>
                <w:rFonts w:ascii="仿宋" w:eastAsia="仿宋" w:hAnsi="仿宋" w:cs="仿宋"/>
                <w:sz w:val="24"/>
              </w:rPr>
            </w:pPr>
          </w:p>
        </w:tc>
        <w:tc>
          <w:tcPr>
            <w:tcW w:w="2116"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881EE6" w:rsidRDefault="00881EE6">
            <w:pPr>
              <w:spacing w:line="219" w:lineRule="auto"/>
              <w:jc w:val="center"/>
              <w:rPr>
                <w:rFonts w:ascii="宋体" w:hAnsi="宋体" w:cs="宋体"/>
                <w:sz w:val="24"/>
              </w:rPr>
            </w:pPr>
          </w:p>
        </w:tc>
      </w:tr>
      <w:tr w:rsidR="00881EE6">
        <w:trPr>
          <w:trHeight w:val="717"/>
        </w:trPr>
        <w:tc>
          <w:tcPr>
            <w:tcW w:w="1271"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7</w:t>
            </w:r>
          </w:p>
        </w:tc>
        <w:tc>
          <w:tcPr>
            <w:tcW w:w="3522" w:type="dxa"/>
            <w:vAlign w:val="center"/>
          </w:tcPr>
          <w:p w:rsidR="00881EE6" w:rsidRDefault="00881EE6">
            <w:pPr>
              <w:spacing w:line="219" w:lineRule="auto"/>
              <w:jc w:val="center"/>
              <w:rPr>
                <w:rFonts w:ascii="仿宋" w:eastAsia="仿宋" w:hAnsi="仿宋" w:cs="仿宋"/>
                <w:sz w:val="24"/>
              </w:rPr>
            </w:pPr>
          </w:p>
        </w:tc>
        <w:tc>
          <w:tcPr>
            <w:tcW w:w="2116" w:type="dxa"/>
            <w:vAlign w:val="center"/>
          </w:tcPr>
          <w:p w:rsidR="00881EE6" w:rsidRDefault="00FE4504">
            <w:pPr>
              <w:spacing w:line="219" w:lineRule="auto"/>
              <w:jc w:val="center"/>
              <w:rPr>
                <w:rFonts w:ascii="仿宋" w:eastAsia="仿宋" w:hAnsi="仿宋" w:cs="仿宋"/>
                <w:sz w:val="24"/>
              </w:rPr>
            </w:pPr>
            <w:r>
              <w:rPr>
                <w:rFonts w:ascii="仿宋" w:eastAsia="仿宋" w:hAnsi="仿宋" w:cs="仿宋" w:hint="eastAsia"/>
                <w:sz w:val="24"/>
              </w:rPr>
              <w:t>项目合同或成果</w:t>
            </w:r>
          </w:p>
        </w:tc>
        <w:tc>
          <w:tcPr>
            <w:tcW w:w="2160" w:type="dxa"/>
            <w:vAlign w:val="center"/>
          </w:tcPr>
          <w:p w:rsidR="00881EE6" w:rsidRDefault="00881EE6">
            <w:pPr>
              <w:spacing w:line="219" w:lineRule="auto"/>
              <w:jc w:val="center"/>
              <w:rPr>
                <w:rFonts w:ascii="宋体" w:hAnsi="宋体" w:cs="宋体"/>
                <w:sz w:val="24"/>
              </w:rPr>
            </w:pPr>
          </w:p>
        </w:tc>
      </w:tr>
      <w:tr w:rsidR="00881EE6">
        <w:trPr>
          <w:trHeight w:val="726"/>
        </w:trPr>
        <w:tc>
          <w:tcPr>
            <w:tcW w:w="1271" w:type="dxa"/>
            <w:vAlign w:val="center"/>
          </w:tcPr>
          <w:p w:rsidR="00881EE6" w:rsidRDefault="00FE4504">
            <w:pPr>
              <w:spacing w:line="219" w:lineRule="auto"/>
              <w:jc w:val="center"/>
              <w:rPr>
                <w:rFonts w:ascii="宋体" w:hAnsi="宋体" w:cs="宋体"/>
                <w:sz w:val="24"/>
              </w:rPr>
            </w:pPr>
            <w:r>
              <w:rPr>
                <w:rFonts w:ascii="宋体" w:hAnsi="宋体" w:cs="宋体" w:hint="eastAsia"/>
                <w:b/>
                <w:bCs/>
                <w:sz w:val="24"/>
              </w:rPr>
              <w:t>......</w:t>
            </w:r>
          </w:p>
        </w:tc>
        <w:tc>
          <w:tcPr>
            <w:tcW w:w="3522" w:type="dxa"/>
            <w:vAlign w:val="center"/>
          </w:tcPr>
          <w:p w:rsidR="00881EE6" w:rsidRDefault="00881EE6">
            <w:pPr>
              <w:spacing w:line="219" w:lineRule="auto"/>
              <w:jc w:val="center"/>
              <w:rPr>
                <w:rFonts w:ascii="宋体" w:hAnsi="宋体" w:cs="宋体"/>
                <w:sz w:val="24"/>
              </w:rPr>
            </w:pPr>
          </w:p>
        </w:tc>
        <w:tc>
          <w:tcPr>
            <w:tcW w:w="2116" w:type="dxa"/>
            <w:vAlign w:val="center"/>
          </w:tcPr>
          <w:p w:rsidR="00881EE6" w:rsidRDefault="00881EE6">
            <w:pPr>
              <w:spacing w:line="219" w:lineRule="auto"/>
              <w:jc w:val="center"/>
              <w:rPr>
                <w:rFonts w:ascii="宋体" w:hAnsi="宋体" w:cs="宋体"/>
                <w:sz w:val="24"/>
              </w:rPr>
            </w:pPr>
          </w:p>
        </w:tc>
        <w:tc>
          <w:tcPr>
            <w:tcW w:w="2160" w:type="dxa"/>
            <w:vAlign w:val="center"/>
          </w:tcPr>
          <w:p w:rsidR="00881EE6" w:rsidRDefault="00881EE6">
            <w:pPr>
              <w:spacing w:line="219" w:lineRule="auto"/>
              <w:jc w:val="center"/>
              <w:rPr>
                <w:rFonts w:ascii="宋体" w:hAnsi="宋体" w:cs="宋体"/>
                <w:sz w:val="24"/>
              </w:rPr>
            </w:pPr>
          </w:p>
        </w:tc>
      </w:tr>
    </w:tbl>
    <w:p w:rsidR="00881EE6" w:rsidRDefault="00881EE6">
      <w:pPr>
        <w:widowControl/>
        <w:spacing w:line="560" w:lineRule="exact"/>
        <w:jc w:val="left"/>
        <w:rPr>
          <w:rFonts w:ascii="黑体" w:eastAsia="黑体" w:hAnsi="黑体" w:cs="黑体"/>
          <w:kern w:val="0"/>
          <w:sz w:val="28"/>
          <w:szCs w:val="28"/>
          <w:lang w:bidi="ar"/>
        </w:rPr>
      </w:pPr>
    </w:p>
    <w:p w:rsidR="00881EE6" w:rsidRDefault="00FE450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881EE6" w:rsidRDefault="00FE450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881EE6" w:rsidRDefault="00FE4504">
      <w:pPr>
        <w:widowControl/>
        <w:spacing w:line="560" w:lineRule="exact"/>
        <w:jc w:val="left"/>
        <w:rPr>
          <w:rFonts w:ascii="黑体" w:eastAsia="黑体" w:hAnsi="黑体" w:cs="黑体"/>
          <w:sz w:val="28"/>
          <w:szCs w:val="28"/>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p>
    <w:p w:rsidR="00881EE6" w:rsidRDefault="00881EE6">
      <w:pPr>
        <w:widowControl/>
        <w:spacing w:line="480" w:lineRule="exact"/>
        <w:ind w:firstLineChars="200" w:firstLine="560"/>
        <w:jc w:val="center"/>
        <w:rPr>
          <w:rFonts w:ascii="黑体" w:eastAsia="黑体" w:hAnsi="黑体" w:cs="黑体"/>
          <w:kern w:val="0"/>
          <w:sz w:val="28"/>
          <w:szCs w:val="28"/>
          <w:lang w:bidi="ar"/>
        </w:rPr>
      </w:pPr>
    </w:p>
    <w:p w:rsidR="00881EE6" w:rsidRDefault="00881EE6">
      <w:pPr>
        <w:widowControl/>
        <w:spacing w:line="480" w:lineRule="exact"/>
        <w:ind w:firstLineChars="200" w:firstLine="560"/>
        <w:jc w:val="center"/>
        <w:rPr>
          <w:rFonts w:ascii="黑体" w:eastAsia="黑体" w:hAnsi="黑体" w:cs="黑体"/>
          <w:kern w:val="0"/>
          <w:sz w:val="28"/>
          <w:szCs w:val="28"/>
          <w:lang w:bidi="ar"/>
        </w:rPr>
        <w:sectPr w:rsidR="00881EE6">
          <w:pgSz w:w="11906" w:h="16838"/>
          <w:pgMar w:top="1361" w:right="1531" w:bottom="1361" w:left="1531" w:header="851" w:footer="850" w:gutter="0"/>
          <w:cols w:space="0"/>
          <w:titlePg/>
          <w:docGrid w:type="lines" w:linePitch="312"/>
        </w:sectPr>
      </w:pPr>
    </w:p>
    <w:p w:rsidR="00881EE6" w:rsidRDefault="00FE4504">
      <w:pPr>
        <w:widowControl/>
        <w:spacing w:line="560" w:lineRule="exact"/>
        <w:ind w:firstLineChars="200" w:firstLine="560"/>
        <w:jc w:val="center"/>
        <w:rPr>
          <w:rFonts w:ascii="黑体" w:eastAsia="黑体" w:hAnsi="黑体" w:cs="黑体"/>
          <w:kern w:val="0"/>
          <w:sz w:val="28"/>
          <w:szCs w:val="28"/>
          <w:lang w:bidi="ar"/>
        </w:rPr>
      </w:pPr>
      <w:r>
        <w:rPr>
          <w:rFonts w:ascii="黑体" w:eastAsia="黑体" w:hAnsi="黑体" w:cs="黑体" w:hint="eastAsia"/>
          <w:kern w:val="0"/>
          <w:sz w:val="28"/>
          <w:szCs w:val="28"/>
          <w:lang w:bidi="ar"/>
        </w:rPr>
        <w:lastRenderedPageBreak/>
        <w:t>（二）类似项目业绩证明材料</w:t>
      </w:r>
    </w:p>
    <w:p w:rsidR="00881EE6" w:rsidRDefault="00881EE6">
      <w:pPr>
        <w:widowControl/>
        <w:jc w:val="center"/>
        <w:rPr>
          <w:rFonts w:ascii="仿宋" w:eastAsia="仿宋" w:hAnsi="仿宋" w:cs="仿宋"/>
          <w:sz w:val="28"/>
          <w:szCs w:val="28"/>
        </w:rPr>
      </w:pPr>
    </w:p>
    <w:p w:rsidR="00881EE6" w:rsidRDefault="00FE4504">
      <w:pPr>
        <w:widowControl/>
        <w:jc w:val="center"/>
        <w:rPr>
          <w:rFonts w:ascii="宋体" w:hAnsi="宋体" w:cs="宋体"/>
          <w:sz w:val="32"/>
          <w:szCs w:val="36"/>
        </w:rPr>
      </w:pPr>
      <w:r>
        <w:rPr>
          <w:rFonts w:ascii="仿宋" w:eastAsia="仿宋" w:hAnsi="仿宋" w:cs="仿宋" w:hint="eastAsia"/>
          <w:sz w:val="28"/>
          <w:szCs w:val="28"/>
        </w:rPr>
        <w:t>（备注：响应文件中提供类似项目合同或成果文件原件</w:t>
      </w:r>
      <w:proofErr w:type="gramStart"/>
      <w:r>
        <w:rPr>
          <w:rFonts w:ascii="仿宋" w:eastAsia="仿宋" w:hAnsi="仿宋" w:cs="仿宋" w:hint="eastAsia"/>
          <w:sz w:val="28"/>
          <w:szCs w:val="28"/>
        </w:rPr>
        <w:t>扫描件并加盖</w:t>
      </w:r>
      <w:proofErr w:type="gramEnd"/>
      <w:r>
        <w:rPr>
          <w:rFonts w:ascii="仿宋" w:eastAsia="仿宋" w:hAnsi="仿宋" w:cs="仿宋" w:hint="eastAsia"/>
          <w:sz w:val="28"/>
          <w:szCs w:val="28"/>
        </w:rPr>
        <w:t>供应商公章）</w:t>
      </w:r>
    </w:p>
    <w:p w:rsidR="00881EE6" w:rsidRDefault="00881EE6">
      <w:pPr>
        <w:widowControl/>
        <w:jc w:val="center"/>
        <w:rPr>
          <w:rFonts w:ascii="宋体" w:hAnsi="宋体" w:cs="宋体"/>
          <w:sz w:val="32"/>
          <w:szCs w:val="36"/>
        </w:rPr>
        <w:sectPr w:rsidR="00881EE6">
          <w:pgSz w:w="11906" w:h="16838"/>
          <w:pgMar w:top="1361" w:right="1531" w:bottom="1361" w:left="1531" w:header="851" w:footer="850" w:gutter="0"/>
          <w:cols w:space="0"/>
          <w:titlePg/>
          <w:docGrid w:type="lines" w:linePitch="312"/>
        </w:sectPr>
      </w:pPr>
    </w:p>
    <w:p w:rsidR="00881EE6" w:rsidRDefault="00FE4504">
      <w:pPr>
        <w:widowControl/>
        <w:spacing w:line="560" w:lineRule="exact"/>
        <w:jc w:val="center"/>
        <w:rPr>
          <w:rFonts w:ascii="黑体" w:eastAsia="黑体" w:hAnsi="黑体" w:cs="黑体"/>
          <w:kern w:val="0"/>
          <w:sz w:val="44"/>
          <w:szCs w:val="44"/>
          <w:lang w:bidi="ar"/>
        </w:rPr>
      </w:pPr>
      <w:r>
        <w:rPr>
          <w:rFonts w:ascii="黑体" w:eastAsia="黑体" w:hAnsi="黑体" w:cs="黑体" w:hint="eastAsia"/>
          <w:kern w:val="0"/>
          <w:sz w:val="44"/>
          <w:szCs w:val="44"/>
          <w:lang w:bidi="ar"/>
        </w:rPr>
        <w:lastRenderedPageBreak/>
        <w:t>六、其他材料（格式自拟）</w:t>
      </w:r>
    </w:p>
    <w:bookmarkEnd w:id="8"/>
    <w:bookmarkEnd w:id="9"/>
    <w:p w:rsidR="00881EE6" w:rsidRDefault="00881EE6">
      <w:pPr>
        <w:widowControl/>
        <w:jc w:val="center"/>
        <w:rPr>
          <w:rFonts w:ascii="仿宋" w:eastAsia="仿宋" w:hAnsi="仿宋" w:cs="仿宋"/>
          <w:sz w:val="28"/>
          <w:szCs w:val="28"/>
        </w:rPr>
      </w:pPr>
    </w:p>
    <w:p w:rsidR="00881EE6" w:rsidRDefault="00FE4504">
      <w:pPr>
        <w:widowControl/>
        <w:jc w:val="left"/>
        <w:rPr>
          <w:rFonts w:ascii="仿宋" w:eastAsia="仿宋" w:hAnsi="仿宋" w:cs="仿宋"/>
          <w:sz w:val="28"/>
          <w:szCs w:val="28"/>
        </w:rPr>
      </w:pPr>
      <w:r>
        <w:rPr>
          <w:rFonts w:ascii="仿宋" w:eastAsia="仿宋" w:hAnsi="仿宋" w:cs="仿宋" w:hint="eastAsia"/>
          <w:sz w:val="28"/>
          <w:szCs w:val="28"/>
        </w:rPr>
        <w:t>（备注：响应供应商认为需要提供说明的其他内容，由响应供应商视需要自行编写提供，格式自拟。如</w:t>
      </w:r>
      <w:r>
        <w:rPr>
          <w:rFonts w:ascii="仿宋" w:eastAsia="仿宋" w:hAnsi="仿宋" w:cs="仿宋" w:hint="eastAsia"/>
          <w:kern w:val="0"/>
          <w:sz w:val="28"/>
          <w:szCs w:val="28"/>
          <w:lang w:bidi="ar"/>
        </w:rPr>
        <w:t>设计单位获得江西省自然资源调查监测技术人员考试合格证，</w:t>
      </w:r>
      <w:r>
        <w:rPr>
          <w:rFonts w:ascii="仿宋" w:eastAsia="仿宋" w:hAnsi="仿宋" w:cs="仿宋" w:hint="eastAsia"/>
          <w:sz w:val="28"/>
          <w:szCs w:val="28"/>
        </w:rPr>
        <w:t>如无需要其他材料说明，则无需提供。）</w:t>
      </w:r>
    </w:p>
    <w:p w:rsidR="00881EE6" w:rsidRDefault="00881EE6">
      <w:pPr>
        <w:widowControl/>
        <w:jc w:val="left"/>
        <w:rPr>
          <w:rFonts w:ascii="宋体" w:hAnsi="宋体" w:cs="宋体"/>
          <w:sz w:val="27"/>
          <w:szCs w:val="27"/>
        </w:rPr>
      </w:pPr>
    </w:p>
    <w:p w:rsidR="00881EE6" w:rsidRDefault="00FE4504">
      <w:pPr>
        <w:widowControl/>
        <w:spacing w:line="560" w:lineRule="exact"/>
        <w:jc w:val="left"/>
        <w:rPr>
          <w:rFonts w:ascii="黑体" w:eastAsia="黑体" w:hAnsi="黑体" w:cs="黑体"/>
          <w:kern w:val="0"/>
          <w:sz w:val="28"/>
          <w:szCs w:val="28"/>
          <w:lang w:bidi="ar"/>
        </w:rPr>
      </w:pPr>
      <w:r>
        <w:rPr>
          <w:rFonts w:ascii="黑体" w:eastAsia="黑体" w:hAnsi="黑体" w:cs="黑体" w:hint="eastAsia"/>
          <w:kern w:val="0"/>
          <w:sz w:val="28"/>
          <w:szCs w:val="28"/>
          <w:lang w:bidi="ar"/>
        </w:rPr>
        <w:t>响应供应商名称：（公章）</w:t>
      </w:r>
    </w:p>
    <w:p w:rsidR="00881EE6" w:rsidRDefault="00FE4504">
      <w:pPr>
        <w:widowControl/>
        <w:spacing w:line="560" w:lineRule="exact"/>
        <w:rPr>
          <w:rFonts w:ascii="黑体" w:eastAsia="黑体" w:hAnsi="黑体" w:cs="黑体"/>
          <w:kern w:val="0"/>
          <w:sz w:val="28"/>
          <w:szCs w:val="28"/>
          <w:lang w:bidi="ar"/>
        </w:rPr>
      </w:pPr>
      <w:r>
        <w:rPr>
          <w:rFonts w:ascii="黑体" w:eastAsia="黑体" w:hAnsi="黑体" w:cs="黑体" w:hint="eastAsia"/>
          <w:kern w:val="0"/>
          <w:sz w:val="28"/>
          <w:szCs w:val="28"/>
          <w:lang w:bidi="ar"/>
        </w:rPr>
        <w:t>法定代表人或授权代表（签字或印鉴章）：</w:t>
      </w:r>
    </w:p>
    <w:p w:rsidR="00881EE6" w:rsidRDefault="00FE4504">
      <w:pPr>
        <w:widowControl/>
        <w:spacing w:line="560" w:lineRule="exact"/>
        <w:jc w:val="left"/>
        <w:rPr>
          <w:rFonts w:ascii="宋体" w:hAnsi="宋体" w:cs="宋体"/>
          <w:sz w:val="27"/>
          <w:szCs w:val="27"/>
        </w:rPr>
      </w:pPr>
      <w:r>
        <w:rPr>
          <w:rFonts w:ascii="黑体" w:eastAsia="黑体" w:hAnsi="黑体" w:cs="黑体" w:hint="eastAsia"/>
          <w:kern w:val="0"/>
          <w:sz w:val="28"/>
          <w:szCs w:val="28"/>
          <w:lang w:bidi="ar"/>
        </w:rPr>
        <w:t>日期：</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年</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月</w:t>
      </w:r>
      <w:r>
        <w:rPr>
          <w:rFonts w:ascii="黑体" w:eastAsia="黑体" w:hAnsi="黑体" w:cs="黑体" w:hint="eastAsia"/>
          <w:kern w:val="0"/>
          <w:sz w:val="28"/>
          <w:szCs w:val="28"/>
          <w:u w:val="single"/>
          <w:lang w:bidi="ar"/>
        </w:rPr>
        <w:t xml:space="preserve">    </w:t>
      </w:r>
      <w:r>
        <w:rPr>
          <w:rFonts w:ascii="黑体" w:eastAsia="黑体" w:hAnsi="黑体" w:cs="黑体" w:hint="eastAsia"/>
          <w:kern w:val="0"/>
          <w:sz w:val="28"/>
          <w:szCs w:val="28"/>
          <w:lang w:bidi="ar"/>
        </w:rPr>
        <w:t>日</w:t>
      </w:r>
      <w:r>
        <w:rPr>
          <w:rFonts w:ascii="宋体" w:hAnsi="宋体" w:cs="宋体" w:hint="eastAsia"/>
          <w:sz w:val="27"/>
          <w:szCs w:val="27"/>
        </w:rPr>
        <w:tab/>
      </w:r>
    </w:p>
    <w:p w:rsidR="00881EE6" w:rsidRDefault="00881EE6">
      <w:pPr>
        <w:spacing w:line="560" w:lineRule="exact"/>
        <w:jc w:val="left"/>
        <w:rPr>
          <w:rFonts w:ascii="仿宋_GB2312" w:eastAsia="仿宋_GB2312"/>
          <w:sz w:val="28"/>
          <w:szCs w:val="28"/>
          <w:u w:val="single"/>
        </w:rPr>
      </w:pPr>
    </w:p>
    <w:sectPr w:rsidR="00881EE6">
      <w:pgSz w:w="11906" w:h="16838"/>
      <w:pgMar w:top="1361" w:right="1531" w:bottom="1361" w:left="1531" w:header="851" w:footer="850"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6853" w:rsidRDefault="00746853">
      <w:r>
        <w:separator/>
      </w:r>
    </w:p>
  </w:endnote>
  <w:endnote w:type="continuationSeparator" w:id="0">
    <w:p w:rsidR="00746853" w:rsidRDefault="00746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9525" b="12065"/>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7</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9.05pt;height:10.3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a6jugEAAEYDAAAOAAAAZHJzL2Uyb0RvYy54bWysUsFuEzEQvSP1HyzfyWa3CaKrOBWoaoWE&#10;AKntBzheO2vJ9li2m938APwBJy7c+a58R8fOJkVwQ1zssWfmzbw3s7oerSE7GaIGx2g9m1MinYBO&#10;uy2jjw+3r99SEhN3HTfgJKN7Gen1+uLVavCtbKAH08lAEMTFdvCM9in5tqqi6KXlcQZeOnQqCJYn&#10;fIZt1QU+ILo1VTOfv6kGCJ0PIGSM+HtzdNJ1wVdKivRZqSgTMYxib6mcoZybfFbrFW+3gftei6kN&#10;/g9dWK4dFj1D3fDEyVPQf0FZLQJEUGkmwFaglBaycEA29fwPNvc997JwQXGiP8sU/x+s+LT7Eoju&#10;GG0ocdziiA7fvx1+/Dr8/EqaLM/gY4tR9x7j0vgeRhzz6T/iZ2Y9qmDzjXwI+lHo/VlcOSYiclK9&#10;uLpcUiLQVV/Wi8Uyo1QvyT7EdCfBkmwwGnB2RVK++xjTMfQUkms5uNXGlPkZRwZGr5bNsiScPQhu&#10;HNbIFI6tZiuNm3HitYFuj7QGnD+jDheUEvPBobx5VU5GOBmbycjVo3/3lLCD0lhGPUJNxXBYhdq0&#10;WHkbfn+XqJf1Xz8DAAD//wMAUEsDBBQABgAIAAAAIQAIiQER1wAAAAMBAAAPAAAAZHJzL2Rvd25y&#10;ZXYueG1sTI/BasMwEETvhf6D2EJujZwcGuNaDiXQS29NSqG3jbWxTKWVkRTH/vsquaSXhWGGmbf1&#10;dnJWjBRi71nBalmAIG697rlT8HV4fy5BxISs0XomBTNF2DaPDzVW2l/4k8Z96kQu4VihApPSUEkZ&#10;W0MO49IPxNk7+eAwZRk6qQNecrmzcl0UL9Jhz3nB4EA7Q+3v/uwUbKZvT0OkHf2cxjaYfi7tx6zU&#10;4ml6ewWRaEr3MFzxMzo0menoz6yjsAryI+l2r165AnFUsC42IJta/mdv/gAAAP//AwBQSwECLQAU&#10;AAYACAAAACEAtoM4kv4AAADhAQAAEwAAAAAAAAAAAAAAAAAAAAAAW0NvbnRlbnRfVHlwZXNdLnht&#10;bFBLAQItABQABgAIAAAAIQA4/SH/1gAAAJQBAAALAAAAAAAAAAAAAAAAAC8BAABfcmVscy8ucmVs&#10;c1BLAQItABQABgAIAAAAIQA88a6jugEAAEYDAAAOAAAAAAAAAAAAAAAAAC4CAABkcnMvZTJvRG9j&#10;LnhtbFBLAQItABQABgAIAAAAIQAIiQER1wAAAAMBAAAPAAAAAAAAAAAAAAAAABQEAABkcnMvZG93&#10;bnJldi54bWxQSwUGAAAAAAQABADzAAAAGAUAAAAA&#10;" filled="f" stroked="f">
              <v:textbox style="mso-fit-shape-to-text:t" inset="0,0,0,0">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7</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881EE6" w:rsidRDefault="00881EE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90500" cy="131445"/>
              <wp:effectExtent l="0" t="0" r="10160" b="12065"/>
              <wp:wrapNone/>
              <wp:docPr id="1" name="文本框 1"/>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881EE6" w:rsidRDefault="00FE4504">
                          <w:pPr>
                            <w:pStyle w:val="a6"/>
                            <w:jc w:val="center"/>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0;margin-top:0;width:15pt;height:10.3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6J5uwEAAE0DAAAOAAAAZHJzL2Uyb0RvYy54bWysU8GO0zAQvSPxD5bvNEnZIjZqugKtFiEh&#10;QFr4ANexG0u2x/J4m/QH4A84ceHOd/U7GLtpF8ENcXHGM+M3895M1jeTs2yvIhrwHW8WNWfKS+iN&#10;33X886e7Zy85wyR8Lyx41fGDQn6zefpkPYZWLWEA26vICMRjO4aODymFtqpQDsoJXEBQnoIaohOJ&#10;rnFX9VGMhO5stazrF9UIsQ8RpEIk7+0pyDcFX2sl0wetUSVmO069pXLGcm7zWW3Wot1FEQYj5zbE&#10;P3ThhPFU9AJ1K5JgD9H8BeWMjICg00KCq0BrI1XhQGya+g8294MIqnAhcTBcZML/Byvf7z9GZnqa&#10;HWdeOBrR8dvX4/efxx9fWJPlGQO2lHUfKC9Nr2HKqbMfyZlZTzq6/CU+jOIk9OEirpoSk/nRdb2q&#10;KSIp1Dxvrq5WGaV6fBwipjcKHMtGxyPNrkgq9u8wnVLPKbmWhztjLflFaz0bO369Wq7Kg0uEwK2n&#10;GpnCqdVspWk7zYxnGlvoD8RupDXouKc95cy+9aRy3pizEc/GdjZyZQyvHhI1UvrL4CeouSbNrDCc&#10;9ysvxe/3kvX4F2x+AQAA//8DAFBLAwQUAAYACAAAACEA6cgttNcAAAADAQAADwAAAGRycy9kb3du&#10;cmV2LnhtbEyPQUsDMRCF74L/IYzgzSatYMu62VIKXrxZRegt3Uw3i8lkSdLt7r939KKXB483vPdN&#10;vZ2CFyOm3EfSsFwoEEhttD11Gj7eXx42IHIxZI2PhBpmzLBtbm9qU9l4pTccD6UTXEK5MhpcKUMl&#10;ZW4dBpMXcUDi7BxTMIVt6qRN5srlwcuVUk8ymJ54wZkB9w7br8MlaFhPnxGHjHs8nsc2uX7e+NdZ&#10;6/u7afcMouBU/o7hB5/RoWGmU7yQzcJr4EfKr3L2qNidNKzUGmRTy//szTcAAAD//wMAUEsBAi0A&#10;FAAGAAgAAAAhALaDOJL+AAAA4QEAABMAAAAAAAAAAAAAAAAAAAAAAFtDb250ZW50X1R5cGVzXS54&#10;bWxQSwECLQAUAAYACAAAACEAOP0h/9YAAACUAQAACwAAAAAAAAAAAAAAAAAvAQAAX3JlbHMvLnJl&#10;bHNQSwECLQAUAAYACAAAACEAo+uiebsBAABNAwAADgAAAAAAAAAAAAAAAAAuAgAAZHJzL2Uyb0Rv&#10;Yy54bWxQSwECLQAUAAYACAAAACEA6cgttNcAAAADAQAADwAAAAAAAAAAAAAAAAAVBAAAZHJzL2Rv&#10;d25yZXYueG1sUEsFBgAAAAAEAAQA8wAAABkFAAAAAA==&#10;" filled="f" stroked="f">
              <v:textbox style="mso-fit-shape-to-text:t" inset="0,0,0,0">
                <w:txbxContent>
                  <w:p w:rsidR="00881EE6" w:rsidRDefault="00FE4504">
                    <w:pPr>
                      <w:pStyle w:val="a6"/>
                      <w:jc w:val="center"/>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8" type="#_x0000_t202" style="position:absolute;left:0;text-align:left;margin-left:0;margin-top:0;width:9.05pt;height:10.35pt;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GvgEAAE0DAAAOAAAAZHJzL2Uyb0RvYy54bWysU8Fu2zAMvQ/YPwi6L47TpFiNKMWGosOA&#10;oh3Q7QMUWYoFSKIgqbHzA+sf9NRL7/uufEcpJU6H7TbsIlMi+fgeSS8vB2vIVoaowTFaT6aUSCeg&#10;1W7D6I/v1x8+UhITdy034CSjOxnp5er9u2XvGzmDDkwrA0EQF5veM9ql5JuqiqKTlscJeOnQqSBY&#10;nvAaNlUbeI/o1lSz6fS86iG0PoCQMeLr1cFJVwVfKSnSnVJRJmIYRW6pnKGc63xWqyVvNoH7Tosj&#10;Df4PLCzXDoueoK544uQh6L+grBYBIqg0EWArUEoLWTSgmnr6h5r7jntZtGBzoj+1Kf4/WHG7/RaI&#10;bhldUOK4xRHtnx73z7/2Lz/JIren97HBqHuPcWn4DAOOeXyP+JhVDyrY/EU9BP3Y6N2puXJIROSk&#10;en5xhkUEuuqzej4v6NVbsg8xfZFgSTYYDTi70lK+vYkJiWDoGJJrObjWxpT5GUd6Ri8Ws0VJOHkw&#10;wzhMzBIOVLOVhvVQFM9GGWtod6iuxzVg1OGeUmK+Ouxy3pjRCKOxPhqZRPSfHhISKfwy+AHqWBNn&#10;Vmgf9ysvxe/3EvX2F6xeA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fsLfhr4BAABNAwAADgAAAAAAAAAAAAAAAAAuAgAAZHJzL2Uy&#10;b0RvYy54bWxQSwECLQAUAAYACAAAACEACIkBEdcAAAADAQAADwAAAAAAAAAAAAAAAAAYBAAAZHJz&#10;L2Rvd25yZXYueG1sUEsFBgAAAAAEAAQA8wAAABwFAAAAAA==&#10;" filled="f" stroked="f">
              <v:textbox style="mso-fit-shape-to-text:t" inset="0,0,0,0">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881EE6" w:rsidRDefault="00881EE6">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66432" behindDoc="0" locked="0" layoutInCell="1" allowOverlap="1">
              <wp:simplePos x="0" y="0"/>
              <wp:positionH relativeFrom="margin">
                <wp:posOffset>2523490</wp:posOffset>
              </wp:positionH>
              <wp:positionV relativeFrom="paragraph">
                <wp:posOffset>-117475</wp:posOffset>
              </wp:positionV>
              <wp:extent cx="190500" cy="13144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9" type="#_x0000_t202" style="position:absolute;left:0;text-align:left;margin-left:198.7pt;margin-top:-9.25pt;width:15pt;height:10.35pt;z-index:25166643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C2TvQEAAE0DAAAOAAAAZHJzL2Uyb0RvYy54bWysU8Fu2zAMvQ/oPwi6N3bSJliNKEWLokWB&#10;YRvQ7QMUWYoFSKIgqbHzA9sf7LTL7vuufMcoJU6H7Vb0QlMi9cj3SC+vB2vIVoaowTE6ndSUSCeg&#10;1W7D6Ncv9+fvKYmJu5YbcJLRnYz0enX2btn7Rs6gA9PKQBDExab3jHYp+aaqouik5XECXjoMKgiW&#10;JzyGTdUG3iO6NdWsrhdVD6H1AYSMEW/vDkG6KvhKSZE+KRVlIoZR7C0VG4pdZ1utlrzZBO47LY5t&#10;8Fd0Ybl2WPQEdccTJ89B/wdltQgQQaWJAFuBUlrIwgHZTOt/2Dx13MvCBcWJ/iRTfDtY8XH7ORDd&#10;MrqgxHGLI9r/+L7/+Xv/6xtZZHl6HxvMevKYl4ZbGHDM433Ey8x6UMHmL/IhGEehdydx5ZCIyI+u&#10;6nmNEYGh6cX08nKeUaqXxz7E9CDBkuwwGnB2RVK+/RDTIXVMybUc3GtjyvyMIz2jV/PZvDw4RRDc&#10;OKyRKRxazV4a1kNhfDHSWEO7Q3Y9rgGjDveUEvPoUOW8MaMTRmd9dHIT0d88J2yk9JfBD1DHmjiz&#10;wvC4X3kp/j6XrJe/YPUHAAD//wMAUEsDBBQABgAIAAAAIQAN8CEp3QAAAAkBAAAPAAAAZHJzL2Rv&#10;d25yZXYueG1sTI/BTsMwDIbvSLxDZCRuW7oyWCl1JzSJCzc2hMQta7y2InGqJOvatyc7wdH2p9/f&#10;X20na8RIPvSOEVbLDARx43TPLcLn4W1RgAhRsVbGMSHMFGBb395UqtTuwh807mMrUgiHUiF0MQ6l&#10;lKHpyKqwdANxup2ctyqm0bdSe3VJ4dbIPMuepFU9pw+dGmjXUfOzP1uEzfTlaAi0o+/T2Piunwvz&#10;PiPe302vLyAiTfEPhqt+Uoc6OR3dmXUQBuHhebNOKMJiVTyCSMQ6v26OCHkOsq7k/wb1LwAAAP//&#10;AwBQSwECLQAUAAYACAAAACEAtoM4kv4AAADhAQAAEwAAAAAAAAAAAAAAAAAAAAAAW0NvbnRlbnRf&#10;VHlwZXNdLnhtbFBLAQItABQABgAIAAAAIQA4/SH/1gAAAJQBAAALAAAAAAAAAAAAAAAAAC8BAABf&#10;cmVscy8ucmVsc1BLAQItABQABgAIAAAAIQBugC2TvQEAAE0DAAAOAAAAAAAAAAAAAAAAAC4CAABk&#10;cnMvZTJvRG9jLnhtbFBLAQItABQABgAIAAAAIQAN8CEp3QAAAAkBAAAPAAAAAAAAAAAAAAAAABcE&#10;AABkcnMvZG93bnJldi54bWxQSwUGAAAAAAQABADzAAAAIQUAAAAA&#10;" filled="f" stroked="f">
              <v:textbox style="mso-fit-shape-to-text:t" inset="0,0,0,0">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1</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30" type="#_x0000_t202" style="position:absolute;left:0;text-align:left;margin-left:0;margin-top:0;width:9.05pt;height:10.3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GvgEAAE0DAAAOAAAAZHJzL2Uyb0RvYy54bWysU0tu2zAQ3RfoHQjua1n+FI1gOmgRpAhQ&#10;tAHSHoCmSIsAySFIxpIvkN6gq266z7l8jgxpyymaXdDNaMgZvpn3ZrS6HKwhOxmiBsdoPZlSIp2A&#10;Vrstoz++X7/7QElM3LXcgJOM7mWkl+u3b1a9b+QMOjCtDARBXGx6z2iXkm+qKopOWh4n4KXDoIJg&#10;ecJj2FZt4D2iW1PNptP3VQ+h9QGEjBFvr45Bui74SkmRvikVZSKGUewtFRuK3WRbrVe82QbuOy1O&#10;bfBXdGG5dlj0DHXFEyf3Qb+AsloEiKDSRICtQCktZOGAbOrpP2zuOu5l4YLiRH+WKf4/WPF1dxuI&#10;bhmdU+K4xREdfv08/H48/Hkg8yxP72ODWXce89LwCQYc83gf8TKzHlSw+Yt8CMZR6P1ZXDkkIvKj&#10;enExX1IiMFTP68VimVGq58c+xPRZgiXZYTTg7IqkfPclpmPqmJJrObjWxpT5GUd6Ri+Ws2V5cI4g&#10;uHFYI1M4tpq9NGyGwngx0thAu0d2Pa4Bow73lBJz41DlvDGjE0Znc3JyE9F/vE/YSOkvgx+hTjVx&#10;ZoXhab/yUvx9LlnPf8H6C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IIvhRr4BAABNAwAADgAAAAAAAAAAAAAAAAAuAgAAZHJzL2Uy&#10;b0RvYy54bWxQSwECLQAUAAYACAAAACEACIkBEdcAAAADAQAADwAAAAAAAAAAAAAAAAAYBAAAZHJz&#10;L2Rvd25yZXYueG1sUEsFBgAAAAAEAAQA8wAAABwFAAAAAA==&#10;" filled="f" stroked="f">
              <v:textbox style="mso-fit-shape-to-text:t" inset="0,0,0,0">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hint="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881EE6" w:rsidRDefault="00881EE6">
    <w:pPr>
      <w:pStyle w:val="a6"/>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63360"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31" type="#_x0000_t202" style="position:absolute;left:0;text-align:left;margin-left:197.7pt;margin-top:-12.3pt;width:15pt;height:10.35pt;z-index:25166336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jT/vAEAAE0DAAAOAAAAZHJzL2Uyb0RvYy54bWysU0tuGzEM3QfIHQTt4xk7dpEMLActggQF&#10;iiRA2gPIGskjQBIFSfGML9DeIKtuss+5fI5S8q9od0U3GoqkHt8jOfObwRqyliFqcIyORzUl0glo&#10;tVsx+u3r3cUVJTFx13IDTjK6kZHeLM7P5r1v5AQ6MK0MBEFcbHrPaJeSb6oqik5aHkfgpcOggmB5&#10;wmtYVW3gPaJbU03q+kPVQ2h9ACFjRO/tLkgXBV8pKdKjUlEmYhhFbqmcoZzLfFaLOW9WgftOiz0N&#10;/g8sLNcOix6hbnni5CXov6CsFgEiqDQSYCtQSgtZNKCacf2HmueOe1m0YHOiP7Yp/j9Y8bB+CkS3&#10;jE4pcdziiLavP7Y/37dv38k0t6f3scGsZ495afgEA4754I/ozKoHFWz+oh6CcWz05thcOSQi8qPr&#10;elZjRGBofDmeTmcZpTo99iGmewmWZIPRgLMrLeXrLzHtUg8puZaDO21MmZ9xpGf0ejaZlQfHCIIb&#10;hzWyhB3VbKVhORTFhUD2LKHdoLoe14BRh3tKifnssMt5Yw5GOBjLvZFJRP/xJSGRwu8Eta+JMysK&#10;9/uVl+L3e8k6/QWLXwAAAP//AwBQSwMEFAAGAAgAAAAhANLZF73dAAAACgEAAA8AAABkcnMvZG93&#10;bnJldi54bWxMj8FOwzAMhu9IvENkJG5bSlfGVppOaBIXbgyExC1rvKYicaom69q3xzvB0b8//f5c&#10;7SbvxIhD7AIpeFhmIJCaYDpqFXx+vC42IGLSZLQLhApmjLCrb28qXZpwoXccD6kVXEKx1ApsSn0p&#10;ZWwseh2XoUfi3SkMXiceh1aaQV+43DuZZ9laet0RX7C6x73F5udw9gqepq+AfcQ9fp/GZrDdvHFv&#10;s1L3d9PLM4iEU/qD4arP6lCz0zGcyUThFKy2jwWjChZ5sQbBRJFfkyMnqy3IupL/X6h/AQAA//8D&#10;AFBLAQItABQABgAIAAAAIQC2gziS/gAAAOEBAAATAAAAAAAAAAAAAAAAAAAAAABbQ29udGVudF9U&#10;eXBlc10ueG1sUEsBAi0AFAAGAAgAAAAhADj9If/WAAAAlAEAAAsAAAAAAAAAAAAAAAAALwEAAF9y&#10;ZWxzLy5yZWxzUEsBAi0AFAAGAAgAAAAhAG+KNP+8AQAATQMAAA4AAAAAAAAAAAAAAAAALgIAAGRy&#10;cy9lMm9Eb2MueG1sUEsBAi0AFAAGAAgAAAAhANLZF73dAAAACgEAAA8AAAAAAAAAAAAAAAAAFgQA&#10;AGRycy9kb3ducmV2LnhtbFBLBQYAAAAABAAEAPMAAAAgBQAAAAA=&#10;" filled="f" stroked="f">
              <v:textbox style="mso-fit-shape-to-text:t" inset="0,0,0,0">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w="9525">
                        <a:noFill/>
                      </a:ln>
                    </wps:spPr>
                    <wps:txbx>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32" type="#_x0000_t202" style="position:absolute;left:0;text-align:left;margin-left:0;margin-top:0;width:9.05pt;height:10.3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3aDvgEAAE0DAAAOAAAAZHJzL2Uyb0RvYy54bWysU0tu2zAQ3RfoHQjua1mOHSSC6SBFkKJA&#10;0RZIcgCaIi0C/IHDWPIF2ht01U33PZfPkSFtOUWzC7IZDTnDN/PejJZXgzVkKyNo7xitJ1NKpBO+&#10;1W7D6MP97YcLSiBx13LjnWR0J4Ferd6/W/ahkTPfedPKSBDEQdMHRruUQlNVIDppOUx8kA6DykfL&#10;Ex7jpmoj7xHdmmo2nZ5XvY9tiF5IALy9OQTpquArJUX6phTIRAyj2FsqNha7zrZaLXmziTx0Whzb&#10;4K/ownLtsOgJ6oYnTh6jfgFltYgevEoT4W3lldJCFg7Ipp7+x+au40EWLigOhJNM8Haw4uv2eyS6&#10;ZRQH5bjFEe1//dz//rv/84NcZHn6AA1m3QXMS8NHP+CYx3vAy8x6UNHmL/IhGEehdydx5ZCIyI/q&#10;+eXZghKBofqsns8XGaV6fhwipE/SW5IdRiPOrkjKt18gHVLHlFzL+VttTJmfcaRn9HIxW5QHpwiC&#10;G4c1MoVDq9lLw3oojM9HGmvf7pBdj2vAqMM9pcR8dqhy3pjRiaOzPjq5CQjXjwkbKf1l8APUsSbO&#10;rDA87ldein/PJev5L1g9AQAA//8DAFBLAwQUAAYACAAAACEACIkBEdcAAAADAQAADwAAAGRycy9k&#10;b3ducmV2LnhtbEyPwWrDMBBE74X+g9hCbo2cHBrjWg4l0EtvTUqht421sUyllZEUx/77Krmkl4Vh&#10;hpm39XZyVowUYu9ZwWpZgCBuve65U/B1eH8uQcSErNF6JgUzRdg2jw81Vtpf+JPGfepELuFYoQKT&#10;0lBJGVtDDuPSD8TZO/ngMGUZOqkDXnK5s3JdFC/SYc95weBAO0Pt7/7sFGymb09DpB39nMY2mH4u&#10;7ces1OJpensFkWhK9zBc8TM6NJnp6M+so7AK8iPpdq9euQJxVLAuNiCbWv5nb/4AAAD//wMAUEsB&#10;Ai0AFAAGAAgAAAAhALaDOJL+AAAA4QEAABMAAAAAAAAAAAAAAAAAAAAAAFtDb250ZW50X1R5cGVz&#10;XS54bWxQSwECLQAUAAYACAAAACEAOP0h/9YAAACUAQAACwAAAAAAAAAAAAAAAAAvAQAAX3JlbHMv&#10;LnJlbHNQSwECLQAUAAYACAAAACEATSN2g74BAABNAwAADgAAAAAAAAAAAAAAAAAuAgAAZHJzL2Uy&#10;b0RvYy54bWxQSwECLQAUAAYACAAAACEACIkBEdcAAAADAQAADwAAAAAAAAAAAAAAAAAYBAAAZHJz&#10;L2Rvd25yZXYueG1sUEsFBgAAAAAEAAQA8wAAABwFAAAAAA==&#10;" filled="f" stroked="f">
              <v:textbox style="mso-fit-shape-to-text:t" inset="0,0,0,0">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6</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p w:rsidR="00881EE6" w:rsidRDefault="00881EE6">
    <w:pPr>
      <w:pStyle w:val="a6"/>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E6" w:rsidRDefault="00FE4504">
    <w:pPr>
      <w:pStyle w:val="a6"/>
      <w:jc w:val="center"/>
    </w:pPr>
    <w:r>
      <w:rPr>
        <w:noProof/>
      </w:rPr>
      <mc:AlternateContent>
        <mc:Choice Requires="wps">
          <w:drawing>
            <wp:anchor distT="0" distB="0" distL="114300" distR="114300" simplePos="0" relativeHeight="251664384" behindDoc="0" locked="0" layoutInCell="1" allowOverlap="1">
              <wp:simplePos x="0" y="0"/>
              <wp:positionH relativeFrom="margin">
                <wp:posOffset>2510790</wp:posOffset>
              </wp:positionH>
              <wp:positionV relativeFrom="paragraph">
                <wp:posOffset>-156210</wp:posOffset>
              </wp:positionV>
              <wp:extent cx="190500" cy="13144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90500" cy="131445"/>
                      </a:xfrm>
                      <a:prstGeom prst="rect">
                        <a:avLst/>
                      </a:prstGeom>
                      <a:noFill/>
                      <a:ln w="9525">
                        <a:noFill/>
                      </a:ln>
                    </wps:spPr>
                    <wps:txbx>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33" type="#_x0000_t202" style="position:absolute;left:0;text-align:left;margin-left:197.7pt;margin-top:-12.3pt;width:15pt;height:10.35pt;z-index:25166438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py5vQEAAE0DAAAOAAAAZHJzL2Uyb0RvYy54bWysU0tu2zAQ3RfIHQjuY8lu3CSC6aBBkKBA&#10;0RZIegCaIi0C/IHDWPIF2ht01U33PZfP0SEtO0WyC7IZDTnDN/PejBZXgzVkIyNo7xidTmpKpBO+&#10;1W7N6PeH29MLSiBx13LjnWR0K4FeLU/eLfrQyJnvvGllJAjioOkDo11KoakqEJ20HCY+SIdB5aPl&#10;CY9xXbWR94huTTWr6w9V72MbohcSAG9v9kG6LPhKSZG+KgUyEcMo9paKjcWusq2WC96sIw+dFmMb&#10;/BVdWK4dFj1C3fDEyWPUL6CsFtGDV2kivK28UlrIwgHZTOtnbO47HmThguJAOMoEbwcrvmy+RaJb&#10;Rs8pcdziiHa/fu5+/939+UHOszx9gAaz7gPmpeHaDzjmwz3gZWY9qGjzF/kQjKPQ26O4ckhE5EeX&#10;9bzGiMDQ9P307GyeUaqnxyFCupPekuwwGnF2RVK++Qxpn3pIybWcv9XGlPkZR3pGL+ezeXlwjCC4&#10;cVgjU9i3mr00rIaR8Uhv5dstsutxDRh1uKeUmE8OVc4bc3DiwVmNTm4CwsfHhI2U/jL4HmqsiTMr&#10;DMf9ykvx/7lkPf0Fy38AAAD//wMAUEsDBBQABgAIAAAAIQDS2Re93QAAAAoBAAAPAAAAZHJzL2Rv&#10;d25yZXYueG1sTI/BTsMwDIbvSLxDZCRuW0pXxlaaTmgSF24MhMQta7ymInGqJuvat8c7wdG/P/3+&#10;XO0m78SIQ+wCKXhYZiCQmmA6ahV8frwuNiBi0mS0C4QKZoywq29vKl2acKF3HA+pFVxCsdQKbEp9&#10;KWVsLHodl6FH4t0pDF4nHodWmkFfuNw7mWfZWnrdEV+wuse9xebncPYKnqavgH3EPX6fxmaw3bxx&#10;b7NS93fTyzOIhFP6g+Gqz+pQs9MxnMlE4RSsto8FowoWebEGwUSRX5MjJ6styLqS/1+ofwEAAP//&#10;AwBQSwECLQAUAAYACAAAACEAtoM4kv4AAADhAQAAEwAAAAAAAAAAAAAAAAAAAAAAW0NvbnRlbnRf&#10;VHlwZXNdLnhtbFBLAQItABQABgAIAAAAIQA4/SH/1gAAAJQBAAALAAAAAAAAAAAAAAAAAC8BAABf&#10;cmVscy8ucmVsc1BLAQItABQABgAIAAAAIQD9opy5vQEAAE0DAAAOAAAAAAAAAAAAAAAAAC4CAABk&#10;cnMvZTJvRG9jLnhtbFBLAQItABQABgAIAAAAIQDS2Re93QAAAAoBAAAPAAAAAAAAAAAAAAAAABcE&#10;AABkcnMvZG93bnJldi54bWxQSwUGAAAAAAQABADzAAAAIQUAAAAA&#10;" filled="f" stroked="f">
              <v:textbox style="mso-fit-shape-to-text:t" inset="0,0,0,0">
                <w:txbxContent>
                  <w:p w:rsidR="00881EE6" w:rsidRDefault="00FE4504">
                    <w:pPr>
                      <w:pStyle w:val="a6"/>
                      <w:jc w:val="center"/>
                      <w:rPr>
                        <w:rFonts w:asciiTheme="minorEastAsia" w:eastAsiaTheme="minorEastAsia" w:hAnsiTheme="minorEastAsia" w:cstheme="minorEastAsia"/>
                        <w:sz w:val="24"/>
                        <w:szCs w:val="24"/>
                      </w:rPr>
                    </w:pPr>
                    <w:r>
                      <w:rPr>
                        <w:rFonts w:asciiTheme="minorEastAsia" w:eastAsiaTheme="minorEastAsia" w:hAnsiTheme="minorEastAsia" w:cstheme="minorEastAsia" w:hint="eastAsia"/>
                        <w:sz w:val="24"/>
                        <w:szCs w:val="24"/>
                      </w:rPr>
                      <w:t>—</w:t>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fldChar w:fldCharType="begin"/>
                    </w:r>
                    <w:r>
                      <w:rPr>
                        <w:rFonts w:asciiTheme="minorEastAsia" w:eastAsiaTheme="minorEastAsia" w:hAnsiTheme="minorEastAsia" w:cstheme="minorEastAsia" w:hint="eastAsia"/>
                        <w:sz w:val="24"/>
                        <w:szCs w:val="24"/>
                      </w:rPr>
                      <w:instrText xml:space="preserve"> PAGE  \* MERGEFORMAT </w:instrText>
                    </w:r>
                    <w:r>
                      <w:rPr>
                        <w:rFonts w:asciiTheme="minorEastAsia" w:eastAsiaTheme="minorEastAsia" w:hAnsiTheme="minorEastAsia" w:cstheme="minorEastAsia" w:hint="eastAsia"/>
                        <w:sz w:val="24"/>
                        <w:szCs w:val="24"/>
                      </w:rPr>
                      <w:fldChar w:fldCharType="separate"/>
                    </w:r>
                    <w:r>
                      <w:rPr>
                        <w:rFonts w:asciiTheme="minorEastAsia" w:eastAsiaTheme="minorEastAsia" w:hAnsiTheme="minorEastAsia" w:cstheme="minorEastAsia"/>
                        <w:sz w:val="24"/>
                        <w:szCs w:val="24"/>
                      </w:rPr>
                      <w:t>12</w:t>
                    </w:r>
                    <w:r>
                      <w:rPr>
                        <w:rFonts w:asciiTheme="minorEastAsia" w:eastAsiaTheme="minorEastAsia" w:hAnsiTheme="minorEastAsia" w:cstheme="minorEastAsia" w:hint="eastAsia"/>
                        <w:sz w:val="24"/>
                        <w:szCs w:val="24"/>
                      </w:rPr>
                      <w:fldChar w:fldCharType="end"/>
                    </w:r>
                    <w:r>
                      <w:rPr>
                        <w:rFonts w:asciiTheme="minorEastAsia" w:eastAsiaTheme="minorEastAsia" w:hAnsiTheme="minorEastAsia" w:cstheme="minorEastAsia" w:hint="eastAsia"/>
                        <w:sz w:val="24"/>
                        <w:szCs w:val="24"/>
                      </w:rPr>
                      <w:t xml:space="preserve"> </w:t>
                    </w:r>
                    <w:r>
                      <w:rPr>
                        <w:rFonts w:asciiTheme="minorEastAsia" w:eastAsiaTheme="minorEastAsia" w:hAnsiTheme="minorEastAsia" w:cstheme="minorEastAsia" w:hint="eastAsia"/>
                        <w:sz w:val="24"/>
                        <w:szCs w:val="24"/>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6853" w:rsidRDefault="00746853">
      <w:r>
        <w:separator/>
      </w:r>
    </w:p>
  </w:footnote>
  <w:footnote w:type="continuationSeparator" w:id="0">
    <w:p w:rsidR="00746853" w:rsidRDefault="007468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A4ZGMzMGI5ZWNlYjU4YjhiMDc2MTg0MWE3ZGNhNzMifQ=="/>
  </w:docVars>
  <w:rsids>
    <w:rsidRoot w:val="000C7857"/>
    <w:rsid w:val="00010298"/>
    <w:rsid w:val="00011F3B"/>
    <w:rsid w:val="000409CD"/>
    <w:rsid w:val="000470A7"/>
    <w:rsid w:val="00050B7F"/>
    <w:rsid w:val="000527E7"/>
    <w:rsid w:val="00073785"/>
    <w:rsid w:val="00074C29"/>
    <w:rsid w:val="00081F35"/>
    <w:rsid w:val="000852B3"/>
    <w:rsid w:val="000A0B9F"/>
    <w:rsid w:val="000B1716"/>
    <w:rsid w:val="000B17F8"/>
    <w:rsid w:val="000B57A9"/>
    <w:rsid w:val="000C2832"/>
    <w:rsid w:val="000C3F30"/>
    <w:rsid w:val="000C7857"/>
    <w:rsid w:val="000D7099"/>
    <w:rsid w:val="000E3315"/>
    <w:rsid w:val="001011A2"/>
    <w:rsid w:val="00106081"/>
    <w:rsid w:val="00116671"/>
    <w:rsid w:val="00152A9E"/>
    <w:rsid w:val="00164F99"/>
    <w:rsid w:val="00165EBA"/>
    <w:rsid w:val="0017725C"/>
    <w:rsid w:val="001A3B5B"/>
    <w:rsid w:val="001B3AC7"/>
    <w:rsid w:val="001B684C"/>
    <w:rsid w:val="001C26ED"/>
    <w:rsid w:val="001C357A"/>
    <w:rsid w:val="001C7B6A"/>
    <w:rsid w:val="001C7C51"/>
    <w:rsid w:val="001D0B69"/>
    <w:rsid w:val="001F740D"/>
    <w:rsid w:val="001F7ED1"/>
    <w:rsid w:val="002063BD"/>
    <w:rsid w:val="002068A6"/>
    <w:rsid w:val="00210E03"/>
    <w:rsid w:val="00211809"/>
    <w:rsid w:val="00215BD1"/>
    <w:rsid w:val="00247FD8"/>
    <w:rsid w:val="00262408"/>
    <w:rsid w:val="00284F48"/>
    <w:rsid w:val="00291AED"/>
    <w:rsid w:val="002A0F30"/>
    <w:rsid w:val="002C197B"/>
    <w:rsid w:val="002C1D5D"/>
    <w:rsid w:val="002D05D9"/>
    <w:rsid w:val="002D0B02"/>
    <w:rsid w:val="002E3C4B"/>
    <w:rsid w:val="002E5E99"/>
    <w:rsid w:val="00304CA0"/>
    <w:rsid w:val="00335E1A"/>
    <w:rsid w:val="00340912"/>
    <w:rsid w:val="00352AA3"/>
    <w:rsid w:val="00356408"/>
    <w:rsid w:val="0036708F"/>
    <w:rsid w:val="003732AC"/>
    <w:rsid w:val="00383DEA"/>
    <w:rsid w:val="003B2FC5"/>
    <w:rsid w:val="003C0C9E"/>
    <w:rsid w:val="003C718C"/>
    <w:rsid w:val="003D0182"/>
    <w:rsid w:val="003D3031"/>
    <w:rsid w:val="003E6336"/>
    <w:rsid w:val="003E76BA"/>
    <w:rsid w:val="003F5536"/>
    <w:rsid w:val="003F70B2"/>
    <w:rsid w:val="003F7AD7"/>
    <w:rsid w:val="00400327"/>
    <w:rsid w:val="00404250"/>
    <w:rsid w:val="0042054B"/>
    <w:rsid w:val="00426E94"/>
    <w:rsid w:val="004359E4"/>
    <w:rsid w:val="00457CEC"/>
    <w:rsid w:val="00464C19"/>
    <w:rsid w:val="00472A33"/>
    <w:rsid w:val="00485CCC"/>
    <w:rsid w:val="004904C6"/>
    <w:rsid w:val="004A1B48"/>
    <w:rsid w:val="004A2B53"/>
    <w:rsid w:val="004A5070"/>
    <w:rsid w:val="004B1952"/>
    <w:rsid w:val="004D287B"/>
    <w:rsid w:val="004D64CA"/>
    <w:rsid w:val="004E0E51"/>
    <w:rsid w:val="004F08AE"/>
    <w:rsid w:val="00506B74"/>
    <w:rsid w:val="00510989"/>
    <w:rsid w:val="0052459E"/>
    <w:rsid w:val="00557DD6"/>
    <w:rsid w:val="005971D2"/>
    <w:rsid w:val="005C547A"/>
    <w:rsid w:val="005C6392"/>
    <w:rsid w:val="005D434F"/>
    <w:rsid w:val="005E1769"/>
    <w:rsid w:val="00603510"/>
    <w:rsid w:val="00620F15"/>
    <w:rsid w:val="00626DB2"/>
    <w:rsid w:val="006375BC"/>
    <w:rsid w:val="006440B5"/>
    <w:rsid w:val="00650E6C"/>
    <w:rsid w:val="00654EE9"/>
    <w:rsid w:val="006562DA"/>
    <w:rsid w:val="00657244"/>
    <w:rsid w:val="00665C8C"/>
    <w:rsid w:val="0066691C"/>
    <w:rsid w:val="00670E36"/>
    <w:rsid w:val="006743EB"/>
    <w:rsid w:val="006A29D8"/>
    <w:rsid w:val="006C2E0C"/>
    <w:rsid w:val="006C6A7F"/>
    <w:rsid w:val="006D4A75"/>
    <w:rsid w:val="006E3963"/>
    <w:rsid w:val="006F0C02"/>
    <w:rsid w:val="0074074D"/>
    <w:rsid w:val="00746853"/>
    <w:rsid w:val="007723D6"/>
    <w:rsid w:val="007770FC"/>
    <w:rsid w:val="00786C01"/>
    <w:rsid w:val="00793AF8"/>
    <w:rsid w:val="007956CC"/>
    <w:rsid w:val="007E1FBA"/>
    <w:rsid w:val="007E2AF0"/>
    <w:rsid w:val="007F4923"/>
    <w:rsid w:val="00806459"/>
    <w:rsid w:val="00811967"/>
    <w:rsid w:val="008258D3"/>
    <w:rsid w:val="00832F7F"/>
    <w:rsid w:val="0083440F"/>
    <w:rsid w:val="00842F03"/>
    <w:rsid w:val="00844951"/>
    <w:rsid w:val="0085433B"/>
    <w:rsid w:val="008561C6"/>
    <w:rsid w:val="008616A9"/>
    <w:rsid w:val="008629B6"/>
    <w:rsid w:val="00881081"/>
    <w:rsid w:val="00881EE6"/>
    <w:rsid w:val="00896FC4"/>
    <w:rsid w:val="008A47FC"/>
    <w:rsid w:val="008C4DE6"/>
    <w:rsid w:val="008D0992"/>
    <w:rsid w:val="008D3D14"/>
    <w:rsid w:val="008D6FE1"/>
    <w:rsid w:val="008E0EE0"/>
    <w:rsid w:val="008F2DE6"/>
    <w:rsid w:val="00917B47"/>
    <w:rsid w:val="00933DAC"/>
    <w:rsid w:val="00951592"/>
    <w:rsid w:val="00961828"/>
    <w:rsid w:val="00990A3A"/>
    <w:rsid w:val="009961A6"/>
    <w:rsid w:val="009968A6"/>
    <w:rsid w:val="009A1004"/>
    <w:rsid w:val="009A350A"/>
    <w:rsid w:val="009C7E75"/>
    <w:rsid w:val="009D72B0"/>
    <w:rsid w:val="00A05CAB"/>
    <w:rsid w:val="00A06B10"/>
    <w:rsid w:val="00A10F0A"/>
    <w:rsid w:val="00A20AA4"/>
    <w:rsid w:val="00A336A0"/>
    <w:rsid w:val="00A3778B"/>
    <w:rsid w:val="00A4646D"/>
    <w:rsid w:val="00A6388E"/>
    <w:rsid w:val="00A92BC5"/>
    <w:rsid w:val="00AA33B3"/>
    <w:rsid w:val="00AB642D"/>
    <w:rsid w:val="00AF09C7"/>
    <w:rsid w:val="00B05591"/>
    <w:rsid w:val="00B14C22"/>
    <w:rsid w:val="00B261DF"/>
    <w:rsid w:val="00B421C1"/>
    <w:rsid w:val="00B42DCF"/>
    <w:rsid w:val="00B54289"/>
    <w:rsid w:val="00B6285C"/>
    <w:rsid w:val="00B95AD8"/>
    <w:rsid w:val="00BA6162"/>
    <w:rsid w:val="00BB7903"/>
    <w:rsid w:val="00BC42E4"/>
    <w:rsid w:val="00BE2758"/>
    <w:rsid w:val="00BF5584"/>
    <w:rsid w:val="00C1164B"/>
    <w:rsid w:val="00C14C25"/>
    <w:rsid w:val="00C25DEA"/>
    <w:rsid w:val="00C30606"/>
    <w:rsid w:val="00C36550"/>
    <w:rsid w:val="00C52F65"/>
    <w:rsid w:val="00C73856"/>
    <w:rsid w:val="00C76D15"/>
    <w:rsid w:val="00C87DAA"/>
    <w:rsid w:val="00CA6520"/>
    <w:rsid w:val="00CB2B85"/>
    <w:rsid w:val="00CC158B"/>
    <w:rsid w:val="00CD3896"/>
    <w:rsid w:val="00CE4A65"/>
    <w:rsid w:val="00CE54C3"/>
    <w:rsid w:val="00CF11AB"/>
    <w:rsid w:val="00D20626"/>
    <w:rsid w:val="00D511EB"/>
    <w:rsid w:val="00D628E0"/>
    <w:rsid w:val="00D779CA"/>
    <w:rsid w:val="00D915CA"/>
    <w:rsid w:val="00D94FE3"/>
    <w:rsid w:val="00D951CE"/>
    <w:rsid w:val="00DD209F"/>
    <w:rsid w:val="00DE12A8"/>
    <w:rsid w:val="00DF3051"/>
    <w:rsid w:val="00E02580"/>
    <w:rsid w:val="00E13FE3"/>
    <w:rsid w:val="00E14110"/>
    <w:rsid w:val="00E17497"/>
    <w:rsid w:val="00E31A24"/>
    <w:rsid w:val="00E323E1"/>
    <w:rsid w:val="00E461C6"/>
    <w:rsid w:val="00E50DDB"/>
    <w:rsid w:val="00E6576D"/>
    <w:rsid w:val="00E67297"/>
    <w:rsid w:val="00E7603A"/>
    <w:rsid w:val="00E938A2"/>
    <w:rsid w:val="00EA4880"/>
    <w:rsid w:val="00EB3D6D"/>
    <w:rsid w:val="00EB459B"/>
    <w:rsid w:val="00EB706F"/>
    <w:rsid w:val="00ED3EC2"/>
    <w:rsid w:val="00EF032E"/>
    <w:rsid w:val="00EF0B9B"/>
    <w:rsid w:val="00F02775"/>
    <w:rsid w:val="00F05AB6"/>
    <w:rsid w:val="00F10867"/>
    <w:rsid w:val="00F27F89"/>
    <w:rsid w:val="00F52681"/>
    <w:rsid w:val="00F55477"/>
    <w:rsid w:val="00F86DD6"/>
    <w:rsid w:val="00F90DC1"/>
    <w:rsid w:val="00F939F4"/>
    <w:rsid w:val="00F9412E"/>
    <w:rsid w:val="00FA6C49"/>
    <w:rsid w:val="00FC1A18"/>
    <w:rsid w:val="00FC3344"/>
    <w:rsid w:val="00FC3B50"/>
    <w:rsid w:val="00FC67E9"/>
    <w:rsid w:val="00FE4504"/>
    <w:rsid w:val="00FE6A9D"/>
    <w:rsid w:val="02594642"/>
    <w:rsid w:val="037164F2"/>
    <w:rsid w:val="04A57D24"/>
    <w:rsid w:val="06020647"/>
    <w:rsid w:val="06C408EB"/>
    <w:rsid w:val="06FC20E1"/>
    <w:rsid w:val="085E7580"/>
    <w:rsid w:val="099C3FD1"/>
    <w:rsid w:val="09C477C2"/>
    <w:rsid w:val="0AE778EA"/>
    <w:rsid w:val="0B12423D"/>
    <w:rsid w:val="0B36617C"/>
    <w:rsid w:val="0D906D15"/>
    <w:rsid w:val="0F2D10A1"/>
    <w:rsid w:val="0F5512C6"/>
    <w:rsid w:val="14A60EA2"/>
    <w:rsid w:val="158B1068"/>
    <w:rsid w:val="15DE5736"/>
    <w:rsid w:val="16EF1C81"/>
    <w:rsid w:val="180970F2"/>
    <w:rsid w:val="19232435"/>
    <w:rsid w:val="1B15226A"/>
    <w:rsid w:val="1B373F76"/>
    <w:rsid w:val="1B6A55C1"/>
    <w:rsid w:val="20CE149E"/>
    <w:rsid w:val="22C23FEE"/>
    <w:rsid w:val="23AE46AF"/>
    <w:rsid w:val="23FB14FA"/>
    <w:rsid w:val="24436D00"/>
    <w:rsid w:val="24A75680"/>
    <w:rsid w:val="24CE2AB3"/>
    <w:rsid w:val="252A46FE"/>
    <w:rsid w:val="258E6E89"/>
    <w:rsid w:val="29D56444"/>
    <w:rsid w:val="2A8D15D7"/>
    <w:rsid w:val="2BC91478"/>
    <w:rsid w:val="2D641D65"/>
    <w:rsid w:val="2E4D5F9E"/>
    <w:rsid w:val="2E836C13"/>
    <w:rsid w:val="3069477A"/>
    <w:rsid w:val="315939C2"/>
    <w:rsid w:val="326A47D9"/>
    <w:rsid w:val="33145128"/>
    <w:rsid w:val="335E5C64"/>
    <w:rsid w:val="359D189F"/>
    <w:rsid w:val="35A45F92"/>
    <w:rsid w:val="35DD74EF"/>
    <w:rsid w:val="39345568"/>
    <w:rsid w:val="3AE354FD"/>
    <w:rsid w:val="3B3625C3"/>
    <w:rsid w:val="3D415FB8"/>
    <w:rsid w:val="3DC6468C"/>
    <w:rsid w:val="3E741118"/>
    <w:rsid w:val="3ECB4852"/>
    <w:rsid w:val="42321EFA"/>
    <w:rsid w:val="423A0853"/>
    <w:rsid w:val="425103BC"/>
    <w:rsid w:val="44E34ECB"/>
    <w:rsid w:val="45097195"/>
    <w:rsid w:val="45C65162"/>
    <w:rsid w:val="47C84389"/>
    <w:rsid w:val="4BCC462C"/>
    <w:rsid w:val="4D757060"/>
    <w:rsid w:val="4EDD7EB3"/>
    <w:rsid w:val="503C2CCC"/>
    <w:rsid w:val="50635A89"/>
    <w:rsid w:val="539C641C"/>
    <w:rsid w:val="53C670E8"/>
    <w:rsid w:val="53E73751"/>
    <w:rsid w:val="54C94F38"/>
    <w:rsid w:val="551E6D96"/>
    <w:rsid w:val="56813763"/>
    <w:rsid w:val="56DC39A5"/>
    <w:rsid w:val="58FF3E84"/>
    <w:rsid w:val="5915074C"/>
    <w:rsid w:val="5CB24C2D"/>
    <w:rsid w:val="5D77597D"/>
    <w:rsid w:val="5D8E65E0"/>
    <w:rsid w:val="5FED5F7E"/>
    <w:rsid w:val="608B73CF"/>
    <w:rsid w:val="61076F05"/>
    <w:rsid w:val="61B7623A"/>
    <w:rsid w:val="65600840"/>
    <w:rsid w:val="6BF63ECA"/>
    <w:rsid w:val="71BC1C54"/>
    <w:rsid w:val="7269693D"/>
    <w:rsid w:val="736B34EE"/>
    <w:rsid w:val="765C3415"/>
    <w:rsid w:val="76970F08"/>
    <w:rsid w:val="773453A5"/>
    <w:rsid w:val="777367F2"/>
    <w:rsid w:val="78D64393"/>
    <w:rsid w:val="792E2635"/>
    <w:rsid w:val="7A985CEA"/>
    <w:rsid w:val="7C1D779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8F93C"/>
  <w15:docId w15:val="{359DC8B5-2307-491C-BDB1-12B3722F9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微软雅黑"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1"/>
    <w:qFormat/>
    <w:pPr>
      <w:widowControl/>
      <w:spacing w:line="560" w:lineRule="exact"/>
      <w:ind w:firstLineChars="200" w:firstLine="200"/>
      <w:jc w:val="left"/>
    </w:pPr>
    <w:rPr>
      <w:rFonts w:ascii="Cambria" w:eastAsia="仿宋_GB2312" w:hAnsi="Cambria"/>
      <w:kern w:val="0"/>
      <w:sz w:val="32"/>
    </w:rPr>
  </w:style>
  <w:style w:type="paragraph" w:styleId="a4">
    <w:name w:val="Balloon Text"/>
    <w:basedOn w:val="a"/>
    <w:link w:val="a5"/>
    <w:uiPriority w:val="99"/>
    <w:unhideWhenUsed/>
    <w:qFormat/>
    <w:rPr>
      <w:sz w:val="18"/>
      <w:szCs w:val="18"/>
    </w:rPr>
  </w:style>
  <w:style w:type="paragraph" w:styleId="a6">
    <w:name w:val="footer"/>
    <w:basedOn w:val="a"/>
    <w:link w:val="a7"/>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a9">
    <w:name w:val="页眉 字符"/>
    <w:basedOn w:val="a0"/>
    <w:link w:val="a8"/>
    <w:uiPriority w:val="99"/>
    <w:qFormat/>
    <w:rPr>
      <w:rFonts w:ascii="Times New Roman" w:eastAsia="宋体" w:hAnsi="Times New Roman" w:cs="Times New Roman"/>
      <w:sz w:val="18"/>
      <w:szCs w:val="18"/>
    </w:rPr>
  </w:style>
  <w:style w:type="character" w:customStyle="1" w:styleId="a7">
    <w:name w:val="页脚 字符"/>
    <w:basedOn w:val="a0"/>
    <w:link w:val="a6"/>
    <w:uiPriority w:val="99"/>
    <w:qFormat/>
    <w:rPr>
      <w:rFonts w:ascii="Times New Roman" w:eastAsia="宋体" w:hAnsi="Times New Roman" w:cs="Times New Roman"/>
      <w:sz w:val="18"/>
      <w:szCs w:val="18"/>
    </w:rPr>
  </w:style>
  <w:style w:type="paragraph" w:customStyle="1" w:styleId="12">
    <w:name w:val="列出段落1"/>
    <w:basedOn w:val="a"/>
    <w:uiPriority w:val="34"/>
    <w:qFormat/>
    <w:pPr>
      <w:ind w:firstLineChars="200" w:firstLine="420"/>
    </w:pPr>
    <w:rPr>
      <w:rFonts w:asciiTheme="minorHAnsi" w:eastAsiaTheme="minorEastAsia" w:hAnsiTheme="minorHAnsi" w:cstheme="minorBidi"/>
      <w:szCs w:val="22"/>
    </w:rPr>
  </w:style>
  <w:style w:type="paragraph" w:customStyle="1" w:styleId="ac">
    <w:name w:val="一级标题"/>
    <w:basedOn w:val="1"/>
    <w:link w:val="Char"/>
    <w:qFormat/>
    <w:pPr>
      <w:adjustRightInd w:val="0"/>
      <w:snapToGrid w:val="0"/>
      <w:spacing w:before="120" w:after="120" w:line="520" w:lineRule="exact"/>
      <w:jc w:val="left"/>
    </w:pPr>
    <w:rPr>
      <w:rFonts w:eastAsia="黑体"/>
      <w:b w:val="0"/>
      <w:sz w:val="32"/>
    </w:rPr>
  </w:style>
  <w:style w:type="paragraph" w:customStyle="1" w:styleId="ad">
    <w:name w:val="二级标题"/>
    <w:basedOn w:val="2"/>
    <w:link w:val="Char0"/>
    <w:qFormat/>
    <w:pPr>
      <w:adjustRightInd w:val="0"/>
      <w:snapToGrid w:val="0"/>
      <w:spacing w:before="0" w:after="0" w:line="520" w:lineRule="exact"/>
      <w:ind w:leftChars="100" w:left="100" w:rightChars="100" w:right="100" w:firstLineChars="200" w:firstLine="200"/>
      <w:jc w:val="left"/>
    </w:pPr>
    <w:rPr>
      <w:rFonts w:eastAsia="楷体_GB2312"/>
    </w:rPr>
  </w:style>
  <w:style w:type="character" w:customStyle="1" w:styleId="Char">
    <w:name w:val="一级标题 Char"/>
    <w:basedOn w:val="10"/>
    <w:link w:val="ac"/>
    <w:qFormat/>
    <w:rPr>
      <w:rFonts w:ascii="Times New Roman" w:eastAsia="黑体" w:hAnsi="Times New Roman" w:cs="Times New Roman"/>
      <w:b w:val="0"/>
      <w:bCs/>
      <w:kern w:val="44"/>
      <w:sz w:val="32"/>
      <w:szCs w:val="44"/>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paragraph" w:customStyle="1" w:styleId="ae">
    <w:name w:val="三级标题"/>
    <w:basedOn w:val="ad"/>
    <w:link w:val="Char1"/>
    <w:qFormat/>
    <w:pPr>
      <w:spacing w:line="240" w:lineRule="auto"/>
    </w:pPr>
    <w:rPr>
      <w:rFonts w:eastAsia="仿宋_GB2312"/>
    </w:rPr>
  </w:style>
  <w:style w:type="character" w:customStyle="1" w:styleId="Char0">
    <w:name w:val="二级标题 Char"/>
    <w:basedOn w:val="20"/>
    <w:link w:val="ad"/>
    <w:qFormat/>
    <w:rPr>
      <w:rFonts w:asciiTheme="majorHAnsi" w:eastAsia="楷体_GB2312" w:hAnsiTheme="majorHAnsi" w:cstheme="majorBidi"/>
      <w:b/>
      <w:bCs/>
      <w:sz w:val="32"/>
      <w:szCs w:val="32"/>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character" w:customStyle="1" w:styleId="Char1">
    <w:name w:val="三级标题 Char"/>
    <w:basedOn w:val="Char0"/>
    <w:link w:val="ae"/>
    <w:qFormat/>
    <w:rPr>
      <w:rFonts w:asciiTheme="majorHAnsi" w:eastAsia="仿宋_GB2312" w:hAnsiTheme="majorHAnsi" w:cstheme="majorBidi"/>
      <w:b/>
      <w:bCs/>
      <w:sz w:val="32"/>
      <w:szCs w:val="32"/>
    </w:rPr>
  </w:style>
  <w:style w:type="paragraph" w:customStyle="1" w:styleId="0">
    <w:name w:val="0"/>
    <w:basedOn w:val="a"/>
    <w:qFormat/>
    <w:pPr>
      <w:widowControl/>
      <w:snapToGrid w:val="0"/>
      <w:spacing w:line="408" w:lineRule="auto"/>
      <w:ind w:left="1"/>
      <w:textAlignment w:val="bottom"/>
    </w:pPr>
    <w:rPr>
      <w:rFonts w:asciiTheme="minorHAnsi" w:eastAsiaTheme="minorEastAsia" w:hAnsiTheme="minorHAnsi" w:cstheme="minorBidi"/>
      <w:color w:val="000000"/>
      <w:kern w:val="0"/>
      <w:szCs w:val="21"/>
    </w:rPr>
  </w:style>
  <w:style w:type="character" w:customStyle="1" w:styleId="a5">
    <w:name w:val="批注框文本 字符"/>
    <w:basedOn w:val="a0"/>
    <w:link w:val="a4"/>
    <w:uiPriority w:val="99"/>
    <w:semiHidden/>
    <w:qFormat/>
    <w:rPr>
      <w:rFonts w:ascii="Times New Roman" w:eastAsia="宋体" w:hAnsi="Times New Roman" w:cs="Times New Roman"/>
      <w:sz w:val="18"/>
      <w:szCs w:val="18"/>
    </w:rPr>
  </w:style>
  <w:style w:type="paragraph" w:customStyle="1" w:styleId="13">
    <w:name w:val="修订1"/>
    <w:hidden/>
    <w:uiPriority w:val="99"/>
    <w:semiHidden/>
    <w:qFormat/>
    <w:rPr>
      <w:rFonts w:ascii="Times New Roman" w:eastAsia="宋体" w:hAnsi="Times New Roman"/>
      <w:kern w:val="2"/>
      <w:sz w:val="21"/>
      <w:szCs w:val="24"/>
    </w:rPr>
  </w:style>
  <w:style w:type="character" w:customStyle="1" w:styleId="af">
    <w:name w:val="正文文本 字符"/>
    <w:basedOn w:val="a0"/>
    <w:qFormat/>
    <w:rPr>
      <w:rFonts w:ascii="Times New Roman" w:eastAsia="宋体" w:hAnsi="Times New Roman" w:cs="Times New Roman"/>
      <w:kern w:val="2"/>
      <w:sz w:val="21"/>
      <w:szCs w:val="24"/>
    </w:rPr>
  </w:style>
  <w:style w:type="character" w:customStyle="1" w:styleId="11">
    <w:name w:val="正文文本 字符1"/>
    <w:link w:val="a3"/>
    <w:qFormat/>
    <w:rPr>
      <w:rFonts w:ascii="Cambria" w:eastAsia="仿宋_GB2312" w:hAnsi="Cambria" w:cs="Times New Roman"/>
      <w:sz w:val="32"/>
      <w:szCs w:val="24"/>
    </w:rPr>
  </w:style>
  <w:style w:type="paragraph" w:styleId="af0">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19</Pages>
  <Words>974</Words>
  <Characters>5554</Characters>
  <Application>Microsoft Office Word</Application>
  <DocSecurity>0</DocSecurity>
  <Lines>46</Lines>
  <Paragraphs>13</Paragraphs>
  <ScaleCrop>false</ScaleCrop>
  <Company>Microsoft</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qiubin</dc:creator>
  <cp:lastModifiedBy>admin</cp:lastModifiedBy>
  <cp:revision>9</cp:revision>
  <cp:lastPrinted>2017-04-25T01:35:00Z</cp:lastPrinted>
  <dcterms:created xsi:type="dcterms:W3CDTF">2026-05-25T06:51:00Z</dcterms:created>
  <dcterms:modified xsi:type="dcterms:W3CDTF">2026-05-27T00:04:00Z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6E09207C85764BFCBC9028D8FA1E1C7F_13</vt:lpwstr>
  </property>
</Properties>
</file>